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02" w:rsidRPr="0069260C" w:rsidRDefault="00131902" w:rsidP="00131902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51A78982" wp14:editId="2353187F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02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131902" w:rsidRPr="0069260C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131902" w:rsidRDefault="00131902" w:rsidP="00131902">
      <w:pPr>
        <w:jc w:val="both"/>
        <w:rPr>
          <w:rFonts w:asciiTheme="majorHAnsi" w:hAnsiTheme="majorHAnsi"/>
          <w:color w:val="000000"/>
          <w:lang w:val="it-IT"/>
        </w:rPr>
      </w:pPr>
    </w:p>
    <w:p w:rsidR="00131902" w:rsidRPr="0069260C" w:rsidRDefault="00131902" w:rsidP="00131902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7B606B">
        <w:rPr>
          <w:rFonts w:asciiTheme="majorHAnsi" w:hAnsiTheme="majorHAnsi"/>
          <w:color w:val="000000"/>
          <w:u w:val="single"/>
          <w:lang w:val="it-IT"/>
        </w:rPr>
        <w:t>10731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1B61FE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(1</w:t>
      </w:r>
      <w:r w:rsidR="007B606B">
        <w:rPr>
          <w:rFonts w:asciiTheme="majorHAnsi" w:hAnsiTheme="majorHAnsi"/>
          <w:color w:val="000000"/>
          <w:u w:val="single"/>
          <w:lang w:val="it-IT"/>
        </w:rPr>
        <w:t>7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131902" w:rsidRPr="0069260C" w:rsidRDefault="00131902" w:rsidP="00131902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>
        <w:rPr>
          <w:rFonts w:asciiTheme="majorHAnsi" w:hAnsiTheme="majorHAnsi"/>
          <w:color w:val="000000"/>
          <w:u w:val="single"/>
          <w:lang w:val="it-IT"/>
        </w:rPr>
        <w:t>21</w:t>
      </w:r>
    </w:p>
    <w:p w:rsidR="00131902" w:rsidRPr="0069260C" w:rsidRDefault="00131902" w:rsidP="00131902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4D339A">
        <w:rPr>
          <w:rFonts w:asciiTheme="majorHAnsi" w:hAnsiTheme="majorHAnsi"/>
          <w:color w:val="000000"/>
          <w:u w:val="single"/>
          <w:lang w:val="it-IT"/>
        </w:rPr>
        <w:t>1</w:t>
      </w:r>
      <w:r w:rsidR="007B606B">
        <w:rPr>
          <w:rFonts w:asciiTheme="majorHAnsi" w:hAnsiTheme="majorHAnsi"/>
          <w:color w:val="000000"/>
          <w:u w:val="single"/>
          <w:lang w:val="it-IT"/>
        </w:rPr>
        <w:t>1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4D339A"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131902" w:rsidRPr="0069260C" w:rsidRDefault="00131902" w:rsidP="00131902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Gorivo</w:t>
      </w:r>
      <w:r w:rsidRPr="0069260C">
        <w:rPr>
          <w:rFonts w:asciiTheme="majorHAnsi" w:hAnsiTheme="majorHAnsi"/>
          <w:color w:val="C00000"/>
          <w:sz w:val="28"/>
          <w:szCs w:val="28"/>
          <w:u w:val="single"/>
        </w:rPr>
        <w:t> 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7B606B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10731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1B61FE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(1</w:t>
      </w:r>
      <w:r w:rsidR="001B61FE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7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31902" w:rsidRPr="0069260C" w:rsidRDefault="00131902" w:rsidP="00131902">
      <w:pPr>
        <w:jc w:val="center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kao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cjelina </w:t>
      </w: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BB303D" w:rsidRPr="004D339A" w:rsidRDefault="00BB303D" w:rsidP="00BB303D">
      <w:pPr>
        <w:jc w:val="center"/>
        <w:rPr>
          <w:rFonts w:asciiTheme="majorHAnsi" w:hAnsiTheme="majorHAnsi" w:cs="Arial"/>
          <w:b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4D339A">
        <w:rPr>
          <w:rFonts w:asciiTheme="majorHAnsi" w:hAnsiTheme="majorHAnsi" w:cs="Arial"/>
          <w:b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131902" w:rsidRDefault="00BB303D" w:rsidP="00BB303D">
      <w:pPr>
        <w:jc w:val="center"/>
        <w:rPr>
          <w:rFonts w:asciiTheme="majorHAnsi" w:hAnsiTheme="majorHAnsi" w:cs="Arial"/>
          <w:bCs/>
          <w:color w:val="000000"/>
        </w:rPr>
      </w:pPr>
    </w:p>
    <w:p w:rsidR="004D339A" w:rsidRPr="004D339A" w:rsidRDefault="00BB303D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r w:rsidRPr="004D339A">
        <w:rPr>
          <w:rFonts w:asciiTheme="majorHAnsi" w:hAnsiTheme="majorHAnsi" w:cs="Arial"/>
          <w:color w:val="000000"/>
          <w:lang w:val="sr-Latn-ME"/>
        </w:rPr>
        <w:fldChar w:fldCharType="begin"/>
      </w:r>
      <w:r w:rsidRPr="004D339A">
        <w:rPr>
          <w:rFonts w:asciiTheme="majorHAnsi" w:hAnsiTheme="majorHAnsi" w:cs="Arial"/>
          <w:color w:val="000000"/>
          <w:lang w:val="sr-Latn-ME"/>
        </w:rPr>
        <w:instrText xml:space="preserve"> TOC \o "1-3" \h \z \u </w:instrText>
      </w:r>
      <w:r w:rsidRPr="004D339A">
        <w:rPr>
          <w:rFonts w:asciiTheme="majorHAnsi" w:hAnsiTheme="majorHAnsi" w:cs="Arial"/>
          <w:color w:val="000000"/>
          <w:lang w:val="sr-Latn-ME"/>
        </w:rPr>
        <w:fldChar w:fldCharType="separate"/>
      </w:r>
      <w:hyperlink w:anchor="_Toc47703791" w:history="1">
        <w:r w:rsidR="004D339A" w:rsidRPr="004D339A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_Toc47703791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2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2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_Toc47703792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9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3" w:history="1">
        <w:r w:rsidR="004D339A" w:rsidRPr="004D339A">
          <w:rPr>
            <w:rStyle w:val="Hyperlink"/>
            <w:rFonts w:asciiTheme="majorHAnsi" w:hAnsiTheme="majorHAnsi"/>
            <w:noProof/>
          </w:rPr>
          <w:t>3.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SREDSTVA FINANSIJSKOG OBEZBJEĐENJA UGOVORA O JAVNOJ NABAVCI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_Toc47703793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10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4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_Toc47703794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11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5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_Toc47703795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12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6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_Toc47703796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12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7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_Toc47703797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13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8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_Toc47703798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14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9D25CA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9" w:history="1">
        <w:r w:rsidR="004D339A" w:rsidRPr="004D339A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_Toc47703799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4D339A" w:rsidRPr="004D339A">
          <w:rPr>
            <w:rFonts w:asciiTheme="majorHAnsi" w:hAnsiTheme="majorHAnsi"/>
            <w:noProof/>
            <w:webHidden/>
          </w:rPr>
          <w:t>15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4D339A">
        <w:rPr>
          <w:rFonts w:asciiTheme="majorHAnsi" w:hAnsiTheme="majorHAnsi" w:cs="Arial"/>
          <w:color w:val="000000"/>
          <w:sz w:val="22"/>
          <w:szCs w:val="22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4D339A" w:rsidRDefault="004D339A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7703791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131902" w:rsidRPr="0069260C" w:rsidRDefault="00131902" w:rsidP="00131902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131902" w:rsidRPr="0069260C" w:rsidRDefault="00131902" w:rsidP="00131902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131902" w:rsidRPr="0069260C" w:rsidTr="004D339A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>Ilija Janković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131902" w:rsidRPr="0069260C" w:rsidRDefault="00131902" w:rsidP="004D339A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20 441-460</w:t>
            </w:r>
          </w:p>
        </w:tc>
        <w:tc>
          <w:tcPr>
            <w:tcW w:w="520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131902" w:rsidRPr="0069260C" w:rsidRDefault="009D25CA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9" w:history="1">
              <w:r w:rsidR="00131902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131902" w:rsidRPr="0069260C" w:rsidRDefault="009D25CA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131902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- </w:t>
      </w:r>
      <w:proofErr w:type="gramStart"/>
      <w:r w:rsidRPr="0069260C">
        <w:rPr>
          <w:rFonts w:asciiTheme="majorHAnsi" w:hAnsiTheme="majorHAnsi" w:cs="Arial"/>
          <w:color w:val="000000"/>
        </w:rPr>
        <w:t>otvoreni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postupak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131902" w:rsidRPr="0069260C" w:rsidRDefault="00131902" w:rsidP="00131902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Robe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131902" w:rsidRPr="0069260C" w:rsidRDefault="00131902" w:rsidP="00131902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131902" w:rsidRPr="0069260C" w:rsidTr="004D339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goriva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131902" w:rsidRPr="0069260C" w:rsidRDefault="00131902" w:rsidP="00131902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131902" w:rsidRPr="0069260C" w:rsidRDefault="00131902" w:rsidP="00131902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131902" w:rsidRPr="000F06AA" w:rsidTr="004D339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31902" w:rsidRPr="000F06AA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0F06AA">
              <w:rPr>
                <w:rFonts w:asciiTheme="majorHAnsi" w:hAnsiTheme="majorHAnsi"/>
                <w:lang w:eastAsia="sr-Latn-ME"/>
              </w:rPr>
              <w:t>09000000-3 Naftni proizvodi, gorivo, elektricna energija i drugi izvori energije</w:t>
            </w:r>
          </w:p>
        </w:tc>
      </w:tr>
    </w:tbl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kao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cjelina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4D339A" w:rsidRDefault="00131902" w:rsidP="00131902">
      <w:pPr>
        <w:jc w:val="both"/>
        <w:rPr>
          <w:rFonts w:asciiTheme="majorHAnsi" w:hAnsiTheme="majorHAnsi" w:cs="Arial"/>
        </w:rPr>
      </w:pPr>
      <w:r w:rsidRPr="004D339A">
        <w:rPr>
          <w:rFonts w:asciiTheme="majorHAnsi" w:hAnsiTheme="majorHAnsi" w:cs="Arial"/>
          <w:color w:val="000000"/>
        </w:rPr>
        <w:sym w:font="Wingdings" w:char="F0FD"/>
      </w:r>
      <w:r w:rsidRPr="004D339A">
        <w:rPr>
          <w:rFonts w:asciiTheme="majorHAnsi" w:hAnsiTheme="majorHAnsi" w:cs="Arial"/>
          <w:color w:val="000000"/>
        </w:rPr>
        <w:t xml:space="preserve"> </w:t>
      </w:r>
      <w:r w:rsidRPr="004D339A">
        <w:rPr>
          <w:rFonts w:asciiTheme="majorHAnsi" w:hAnsiTheme="majorHAnsi" w:cs="Arial"/>
        </w:rPr>
        <w:t xml:space="preserve">Obrazloženje razloga zašto predmet nabavke nije podijeljen </w:t>
      </w:r>
      <w:proofErr w:type="gramStart"/>
      <w:r w:rsidRPr="004D339A">
        <w:rPr>
          <w:rFonts w:asciiTheme="majorHAnsi" w:hAnsiTheme="majorHAnsi" w:cs="Arial"/>
        </w:rPr>
        <w:t>na</w:t>
      </w:r>
      <w:proofErr w:type="gramEnd"/>
      <w:r w:rsidRPr="004D339A">
        <w:rPr>
          <w:rFonts w:asciiTheme="majorHAnsi" w:hAnsiTheme="majorHAnsi" w:cs="Arial"/>
        </w:rPr>
        <w:t xml:space="preserve"> partije: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4D339A">
        <w:rPr>
          <w:rFonts w:asciiTheme="majorHAnsi" w:hAnsiTheme="majorHAnsi" w:cs="Arial"/>
        </w:rPr>
        <w:t xml:space="preserve">  </w:t>
      </w:r>
      <w:proofErr w:type="gramStart"/>
      <w:r w:rsidRPr="004D339A">
        <w:rPr>
          <w:rFonts w:asciiTheme="majorHAnsi" w:hAnsiTheme="majorHAnsi" w:cs="Arial"/>
        </w:rPr>
        <w:t>predmetna</w:t>
      </w:r>
      <w:proofErr w:type="gramEnd"/>
      <w:r w:rsidRPr="004D339A">
        <w:rPr>
          <w:rFonts w:asciiTheme="majorHAnsi" w:hAnsiTheme="majorHAnsi" w:cs="Arial"/>
        </w:rPr>
        <w:t xml:space="preserve"> nabavka je jedinstvena cijelina i ne može se podijeliti na partije.</w:t>
      </w:r>
      <w:r w:rsidRPr="0069260C">
        <w:rPr>
          <w:rFonts w:asciiTheme="majorHAnsi" w:hAnsiTheme="majorHAnsi" w:cs="Arial"/>
        </w:rPr>
        <w:t xml:space="preserve">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kao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cjeline je </w:t>
      </w:r>
      <w:r w:rsidRPr="002B4A00">
        <w:rPr>
          <w:rFonts w:asciiTheme="majorHAnsi" w:hAnsiTheme="majorHAnsi" w:cs="Calibri"/>
          <w:color w:val="000000"/>
        </w:rPr>
        <w:t>99.173,55</w:t>
      </w:r>
      <w:r w:rsidRPr="0069260C">
        <w:rPr>
          <w:rFonts w:asciiTheme="majorHAnsi" w:hAnsiTheme="majorHAnsi" w:cs="Arial"/>
          <w:color w:val="000000"/>
        </w:rPr>
        <w:t xml:space="preserve"> €;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31902" w:rsidRPr="004D339A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4D339A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Ponuda se sačinjava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>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crnogorski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jezik i drugi jezik koji je u službenoj upotrebi u Crnoj Gori, u skladu sa Ustavom i zakonom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BB1FE0" w:rsidRPr="00CA11EC" w:rsidRDefault="00BB1FE0" w:rsidP="00BB1FE0">
      <w:pPr>
        <w:jc w:val="both"/>
        <w:rPr>
          <w:rFonts w:ascii="Arial" w:hAnsi="Arial" w:cs="Arial"/>
          <w:sz w:val="16"/>
          <w:szCs w:val="16"/>
        </w:rPr>
      </w:pPr>
    </w:p>
    <w:p w:rsidR="00BB1FE0" w:rsidRPr="00BB1FE0" w:rsidRDefault="00BB1FE0" w:rsidP="00BB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BB1FE0">
        <w:rPr>
          <w:rFonts w:asciiTheme="majorHAnsi" w:hAnsiTheme="majorHAnsi" w:cs="Arial"/>
          <w:b/>
        </w:rPr>
        <w:t>XI Posebni oblik nabavke</w:t>
      </w:r>
    </w:p>
    <w:p w:rsidR="00BB1FE0" w:rsidRPr="0069260C" w:rsidRDefault="00BB1FE0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Mogućnost podnošenja ponude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varijantama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Varijante ponude nijesu dozvoljene i neće biti razmatrane.</w:t>
      </w:r>
      <w:proofErr w:type="gramEnd"/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BB1FE0" w:rsidRPr="0069260C" w:rsidRDefault="00BB1FE0" w:rsidP="00131902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131902" w:rsidRPr="00D25C61" w:rsidRDefault="00131902" w:rsidP="00131902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P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izmirio sve dospjele obaveze po osnovu poreza i doprinosa za penzijsko i zdravstveno osiguranje.</w:t>
      </w: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obaveznih uslova dokazuje se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osnovu uvjerenja ili potvrde: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nadležnog</w:t>
      </w:r>
      <w:proofErr w:type="gramEnd"/>
      <w:r w:rsidRPr="0069260C">
        <w:rPr>
          <w:rFonts w:asciiTheme="majorHAnsi" w:hAnsiTheme="majorHAnsi" w:cs="Arial"/>
        </w:rPr>
        <w:t xml:space="preserve">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</w:t>
      </w:r>
      <w:proofErr w:type="gramStart"/>
      <w:r w:rsidRPr="0069260C">
        <w:rPr>
          <w:rFonts w:asciiTheme="majorHAnsi" w:hAnsiTheme="majorHAnsi" w:cs="Arial"/>
        </w:rPr>
        <w:t>organa</w:t>
      </w:r>
      <w:proofErr w:type="gramEnd"/>
      <w:r w:rsidRPr="0069260C">
        <w:rPr>
          <w:rFonts w:asciiTheme="majorHAnsi" w:hAnsiTheme="majorHAnsi" w:cs="Arial"/>
        </w:rPr>
        <w:t xml:space="preserve"> uprave nadležnog za poslove naplate poreza, odnosno nadležnog organa države u kojoj privredni subjekat ima sjedište.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131902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</w:t>
      </w:r>
      <w:proofErr w:type="gramStart"/>
      <w:r>
        <w:rPr>
          <w:rFonts w:asciiTheme="majorHAnsi" w:hAnsiTheme="majorHAnsi" w:cs="Arial"/>
        </w:rPr>
        <w:t>za</w:t>
      </w:r>
      <w:proofErr w:type="gramEnd"/>
      <w:r>
        <w:rPr>
          <w:rFonts w:asciiTheme="majorHAnsi" w:hAnsiTheme="majorHAnsi" w:cs="Arial"/>
        </w:rPr>
        <w:t xml:space="preserve"> obavljanje djelatnosti,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stručne</w:t>
      </w:r>
      <w:proofErr w:type="gramEnd"/>
      <w:r w:rsidRPr="0069260C">
        <w:rPr>
          <w:rFonts w:asciiTheme="majorHAnsi" w:hAnsiTheme="majorHAnsi" w:cs="Arial"/>
        </w:rPr>
        <w:t xml:space="preserve"> i tehničke osposobljenosti.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je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131902" w:rsidRPr="00D25C61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D25C61">
        <w:rPr>
          <w:rFonts w:asciiTheme="majorHAnsi" w:hAnsiTheme="majorHAnsi" w:cs="Arial"/>
        </w:rPr>
        <w:t xml:space="preserve"> </w:t>
      </w:r>
      <w:proofErr w:type="gramStart"/>
      <w:r w:rsidRPr="00D25C61">
        <w:rPr>
          <w:rFonts w:asciiTheme="majorHAnsi" w:hAnsiTheme="majorHAnsi" w:cs="Arial"/>
        </w:rPr>
        <w:t>posjeduje</w:t>
      </w:r>
      <w:proofErr w:type="gramEnd"/>
      <w:r w:rsidRPr="00D25C61">
        <w:rPr>
          <w:rFonts w:asciiTheme="majorHAnsi" w:hAnsiTheme="majorHAnsi" w:cs="Arial"/>
        </w:rPr>
        <w:t xml:space="preserve"> ovlašćenje za obavljanje djelatnosti (dozvola, licenca, odobrenje ili drugi akt) u skladu sa zakonom.</w:t>
      </w:r>
    </w:p>
    <w:p w:rsidR="00131902" w:rsidRPr="00601FCE" w:rsidRDefault="00131902" w:rsidP="00131902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B61FE" w:rsidRPr="0069260C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dokaza</w:t>
      </w:r>
      <w:proofErr w:type="gramEnd"/>
      <w:r w:rsidRPr="0069260C">
        <w:rPr>
          <w:rFonts w:asciiTheme="majorHAnsi" w:hAnsiTheme="majorHAnsi" w:cs="Arial"/>
        </w:rPr>
        <w:t xml:space="preserve"> o registraciji u Centralnom registru privrednih subjekata ili drugom odgovarajućem registru, sa podacima o ovlašćenom licu privrednog subjekta; </w:t>
      </w:r>
    </w:p>
    <w:p w:rsidR="00131902" w:rsidRDefault="00131902" w:rsidP="0013190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D25C61">
        <w:rPr>
          <w:rFonts w:asciiTheme="majorHAnsi" w:hAnsiTheme="majorHAnsi" w:cs="Arial"/>
          <w:color w:val="000000"/>
        </w:rPr>
        <w:t xml:space="preserve"> </w:t>
      </w:r>
      <w:r w:rsidRPr="00D25C61">
        <w:rPr>
          <w:rFonts w:asciiTheme="majorHAnsi" w:hAnsiTheme="majorHAnsi" w:cs="Arial"/>
        </w:rPr>
        <w:t xml:space="preserve"> </w:t>
      </w:r>
      <w:proofErr w:type="gramStart"/>
      <w:r w:rsidRPr="00D25C61">
        <w:rPr>
          <w:rFonts w:asciiTheme="majorHAnsi" w:hAnsiTheme="majorHAnsi" w:cs="Arial"/>
        </w:rPr>
        <w:t>ovlašćenja</w:t>
      </w:r>
      <w:proofErr w:type="gramEnd"/>
      <w:r w:rsidRPr="00D25C61">
        <w:rPr>
          <w:rFonts w:asciiTheme="majorHAnsi" w:hAnsiTheme="majorHAnsi" w:cs="Arial"/>
        </w:rPr>
        <w:t xml:space="preserve"> za obavljanje djelatnosti koja je predmet nabavke (dozvola, licenca, odobrenje ili drugi akt nadležnog organa za obavljanje djela</w:t>
      </w:r>
      <w:r>
        <w:rPr>
          <w:rFonts w:asciiTheme="majorHAnsi" w:hAnsiTheme="majorHAnsi" w:cs="Arial"/>
        </w:rPr>
        <w:t>tnosti koja je predmet nabavke), i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Tr="004D339A">
        <w:tc>
          <w:tcPr>
            <w:tcW w:w="9288" w:type="dxa"/>
          </w:tcPr>
          <w:p w:rsidR="00131902" w:rsidRPr="00AC4221" w:rsidRDefault="00131902" w:rsidP="0013190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eastAsia="Calibri" w:hAnsiTheme="majorHAnsi"/>
                <w:i/>
                <w:color w:val="000000"/>
              </w:rPr>
            </w:pPr>
            <w:r w:rsidRPr="00AC4221">
              <w:rPr>
                <w:rFonts w:asciiTheme="majorHAnsi" w:eastAsia="Calibri" w:hAnsiTheme="majorHAnsi"/>
                <w:i/>
                <w:color w:val="000000"/>
              </w:rPr>
              <w:t>Licencu za trgovinu na malo naftnim derivatima i</w:t>
            </w:r>
          </w:p>
          <w:p w:rsidR="00131902" w:rsidRPr="00AC4221" w:rsidRDefault="00131902" w:rsidP="0013190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eastAsia="Calibri" w:hAnsiTheme="majorHAnsi"/>
                <w:i/>
                <w:color w:val="000000"/>
              </w:rPr>
            </w:pPr>
            <w:r w:rsidRPr="00AC4221">
              <w:rPr>
                <w:rFonts w:asciiTheme="majorHAnsi" w:eastAsia="Calibri" w:hAnsiTheme="majorHAnsi"/>
                <w:i/>
                <w:color w:val="000000"/>
              </w:rPr>
              <w:t xml:space="preserve">Licencu za skladištenje nafte i naftnih derivata, </w:t>
            </w:r>
          </w:p>
          <w:p w:rsidR="00131902" w:rsidRPr="00AC4221" w:rsidRDefault="00131902" w:rsidP="004D339A">
            <w:pPr>
              <w:pStyle w:val="NormalWeb"/>
              <w:spacing w:before="0" w:beforeAutospacing="0" w:after="0" w:afterAutospacing="0"/>
              <w:jc w:val="both"/>
              <w:rPr>
                <w:rFonts w:asciiTheme="majorHAnsi" w:eastAsia="Calibri" w:hAnsiTheme="majorHAnsi"/>
                <w:i/>
                <w:color w:val="000000"/>
              </w:rPr>
            </w:pPr>
            <w:r w:rsidRPr="00AC4221">
              <w:rPr>
                <w:rFonts w:asciiTheme="majorHAnsi" w:eastAsia="Calibri" w:hAnsiTheme="majorHAnsi"/>
                <w:i/>
                <w:color w:val="000000"/>
              </w:rPr>
              <w:t xml:space="preserve"> (shodno Zakonu o energetici, “Službeni list CG, broj 28/10, 40/11, 42/11, 6/13 i 10/15),</w:t>
            </w:r>
          </w:p>
          <w:p w:rsidR="00131902" w:rsidRPr="00AC4221" w:rsidRDefault="00131902" w:rsidP="004D339A">
            <w:pPr>
              <w:pStyle w:val="NormalWeb"/>
              <w:spacing w:before="0" w:beforeAutospacing="0" w:after="0" w:afterAutospacing="0"/>
              <w:jc w:val="both"/>
              <w:rPr>
                <w:rFonts w:asciiTheme="majorHAnsi" w:eastAsia="Calibri" w:hAnsiTheme="majorHAnsi"/>
                <w:i/>
                <w:color w:val="000000"/>
                <w:sz w:val="14"/>
              </w:rPr>
            </w:pPr>
          </w:p>
          <w:p w:rsidR="00131902" w:rsidRPr="00AC4221" w:rsidRDefault="00131902" w:rsidP="004D339A">
            <w:pPr>
              <w:pStyle w:val="NormalWeb"/>
              <w:spacing w:before="0" w:beforeAutospacing="0" w:after="0" w:afterAutospacing="0"/>
              <w:jc w:val="both"/>
              <w:rPr>
                <w:rFonts w:asciiTheme="majorHAnsi" w:eastAsia="Calibri" w:hAnsiTheme="majorHAnsi"/>
                <w:i/>
                <w:color w:val="000000"/>
              </w:rPr>
            </w:pPr>
            <w:r w:rsidRPr="00AC4221">
              <w:rPr>
                <w:rFonts w:asciiTheme="majorHAnsi" w:eastAsia="Calibri" w:hAnsiTheme="majorHAnsi"/>
                <w:i/>
                <w:color w:val="000000"/>
              </w:rPr>
              <w:t>ili</w:t>
            </w:r>
          </w:p>
          <w:p w:rsidR="00131902" w:rsidRPr="00AC4221" w:rsidRDefault="00131902" w:rsidP="00131902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  <w:lang w:val="en-US"/>
              </w:rPr>
            </w:pPr>
            <w:r w:rsidRPr="00AC4221">
              <w:rPr>
                <w:rFonts w:asciiTheme="majorHAnsi" w:hAnsiTheme="majorHAnsi" w:cs="Times New Roman"/>
                <w:i/>
                <w:color w:val="000000"/>
                <w:sz w:val="24"/>
                <w:szCs w:val="24"/>
                <w:lang w:val="en-US"/>
              </w:rPr>
              <w:t>Licencu za prodaju i snadbijavanje naftnim derivatima</w:t>
            </w:r>
          </w:p>
          <w:p w:rsidR="00131902" w:rsidRPr="00AC4221" w:rsidRDefault="00131902" w:rsidP="0013190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ajorHAnsi" w:eastAsia="Calibri" w:hAnsiTheme="majorHAnsi"/>
                <w:i/>
                <w:color w:val="000000"/>
              </w:rPr>
            </w:pPr>
            <w:r w:rsidRPr="00AC4221">
              <w:rPr>
                <w:rFonts w:asciiTheme="majorHAnsi" w:eastAsia="Calibri" w:hAnsiTheme="majorHAnsi"/>
                <w:i/>
                <w:color w:val="000000"/>
              </w:rPr>
              <w:t>Licencu za skladištenje i distribuciju naftnih derivata</w:t>
            </w:r>
          </w:p>
          <w:p w:rsidR="00131902" w:rsidRDefault="00131902" w:rsidP="004D339A">
            <w:pPr>
              <w:jc w:val="both"/>
              <w:rPr>
                <w:rFonts w:asciiTheme="majorHAnsi" w:hAnsiTheme="majorHAnsi" w:cs="Arial"/>
              </w:rPr>
            </w:pPr>
            <w:r w:rsidRPr="00AC4221">
              <w:rPr>
                <w:rFonts w:asciiTheme="majorHAnsi" w:hAnsiTheme="majorHAnsi"/>
                <w:i/>
                <w:color w:val="000000"/>
              </w:rPr>
              <w:t>(</w:t>
            </w:r>
            <w:proofErr w:type="gramStart"/>
            <w:r w:rsidRPr="00AC4221">
              <w:rPr>
                <w:rFonts w:asciiTheme="majorHAnsi" w:hAnsiTheme="majorHAnsi"/>
                <w:i/>
                <w:color w:val="000000"/>
              </w:rPr>
              <w:t>koje</w:t>
            </w:r>
            <w:proofErr w:type="gramEnd"/>
            <w:r w:rsidRPr="00AC4221">
              <w:rPr>
                <w:rFonts w:asciiTheme="majorHAnsi" w:hAnsiTheme="majorHAnsi"/>
                <w:i/>
                <w:color w:val="000000"/>
              </w:rPr>
              <w:t xml:space="preserve"> važe do isteka roka na koji su izdate shodno Zakonu o energetici koji je prestao da važi, “Službeni list RCG”, broj 39/03).</w:t>
            </w:r>
          </w:p>
        </w:tc>
      </w:tr>
    </w:tbl>
    <w:p w:rsidR="00131902" w:rsidRPr="00CA11E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CA11EC" w:rsidRP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minimum</w:t>
      </w:r>
      <w:proofErr w:type="gramEnd"/>
      <w:r w:rsidRPr="0069260C">
        <w:rPr>
          <w:rFonts w:asciiTheme="majorHAnsi" w:hAnsiTheme="majorHAnsi" w:cs="Arial"/>
        </w:rPr>
        <w:t xml:space="preserve"> iskustva na kvalitetnom i uspješnom izvršavanju istih ili sličnih poslova iz oblasti predmeta nabavke; 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CA11E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potvrdama</w:t>
      </w:r>
      <w:proofErr w:type="gramEnd"/>
      <w:r w:rsidRPr="0069260C">
        <w:rPr>
          <w:rFonts w:asciiTheme="majorHAnsi" w:hAnsiTheme="majorHAnsi" w:cs="Arial"/>
        </w:rPr>
        <w:t xml:space="preserve">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CA11EC" w:rsidRP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isključiti iz postupka javne nabavke, ako: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ispunjava obavezne uslove i uslove sposobnosti privrednog subjekta predviđene tenderskom dokumentacijom,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postoji</w:t>
      </w:r>
      <w:proofErr w:type="gramEnd"/>
      <w:r w:rsidRPr="0069260C">
        <w:rPr>
          <w:rFonts w:asciiTheme="majorHAnsi" w:hAnsiTheme="majorHAnsi" w:cs="Arial"/>
        </w:rPr>
        <w:t xml:space="preserve"> drugi razlog predviđen ovim zakonom.</w:t>
      </w:r>
    </w:p>
    <w:p w:rsid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B61FE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B61FE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B61FE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B61FE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B61FE" w:rsidRPr="00CA11EC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lastRenderedPageBreak/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u postupku stečaja ili likvidacije;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ima</w:t>
      </w:r>
      <w:proofErr w:type="gramEnd"/>
      <w:r w:rsidRPr="0069260C">
        <w:rPr>
          <w:rFonts w:asciiTheme="majorHAnsi" w:hAnsiTheme="majorHAnsi" w:cs="Arial"/>
        </w:rPr>
        <w:t xml:space="preserve">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netačno prikazivao činjenice u vezi ispunjenosti uslova u postupku javne nabavke;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učinio teški profesionalni propust koji dovodi u pitanje njegov integritet. </w:t>
      </w:r>
    </w:p>
    <w:p w:rsidR="00131902" w:rsidRPr="0069260C" w:rsidRDefault="00131902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1B61FE" w:rsidRDefault="00131902" w:rsidP="00131902">
      <w:pPr>
        <w:rPr>
          <w:rFonts w:asciiTheme="majorHAnsi" w:hAnsiTheme="majorHAnsi" w:cs="Arial"/>
        </w:rPr>
      </w:pPr>
      <w:r w:rsidRPr="001B61FE">
        <w:rPr>
          <w:rFonts w:asciiTheme="majorHAnsi" w:hAnsiTheme="majorHAnsi" w:cs="Arial"/>
          <w:color w:val="000000"/>
        </w:rPr>
        <w:sym w:font="Wingdings" w:char="F0FD"/>
      </w:r>
      <w:r w:rsidRPr="001B61FE">
        <w:rPr>
          <w:rFonts w:asciiTheme="majorHAnsi" w:hAnsiTheme="majorHAnsi" w:cs="Arial"/>
          <w:color w:val="000000"/>
        </w:rPr>
        <w:t xml:space="preserve"> </w:t>
      </w:r>
      <w:proofErr w:type="gramStart"/>
      <w:r w:rsidRPr="001B61FE">
        <w:rPr>
          <w:rFonts w:asciiTheme="majorHAnsi" w:hAnsiTheme="majorHAnsi" w:cs="Arial"/>
        </w:rPr>
        <w:t>odnos</w:t>
      </w:r>
      <w:proofErr w:type="gramEnd"/>
      <w:r w:rsidRPr="001B61FE">
        <w:rPr>
          <w:rFonts w:asciiTheme="majorHAnsi" w:hAnsiTheme="majorHAnsi" w:cs="Arial"/>
        </w:rPr>
        <w:t xml:space="preserve"> cijene i kvaliteta</w:t>
      </w:r>
    </w:p>
    <w:p w:rsidR="00131902" w:rsidRPr="00D25C61" w:rsidRDefault="00131902" w:rsidP="00131902">
      <w:pPr>
        <w:rPr>
          <w:rFonts w:asciiTheme="majorHAnsi" w:hAnsiTheme="majorHAnsi" w:cs="Arial"/>
          <w:sz w:val="16"/>
          <w:szCs w:val="16"/>
        </w:rPr>
      </w:pPr>
    </w:p>
    <w:p w:rsidR="00131902" w:rsidRPr="00D25C61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131902" w:rsidRPr="0069260C" w:rsidRDefault="00131902" w:rsidP="00131902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131902" w:rsidRPr="0069260C" w:rsidRDefault="00131902" w:rsidP="00131902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proofErr w:type="gramStart"/>
      <w:r w:rsidRPr="0069260C">
        <w:rPr>
          <w:rFonts w:asciiTheme="majorHAnsi" w:eastAsia="Calibri" w:hAnsiTheme="majorHAnsi" w:cs="Arial"/>
          <w:color w:val="000000"/>
        </w:rPr>
        <w:t>neposrednom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131902" w:rsidRPr="0069260C" w:rsidRDefault="00131902" w:rsidP="00131902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proofErr w:type="gramStart"/>
      <w:r w:rsidRPr="0069260C">
        <w:rPr>
          <w:rFonts w:asciiTheme="majorHAnsi" w:hAnsiTheme="majorHAnsi" w:cs="Arial"/>
          <w:color w:val="000000"/>
        </w:rPr>
        <w:t>radnim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danima od 07 sati do 15 sati, zaključno sa danom </w:t>
      </w:r>
      <w:r w:rsidR="001B61FE" w:rsidRPr="00A52D92">
        <w:rPr>
          <w:rFonts w:asciiTheme="majorHAnsi" w:hAnsiTheme="majorHAnsi" w:cs="Arial"/>
          <w:b/>
          <w:color w:val="000000"/>
        </w:rPr>
        <w:t>1</w:t>
      </w:r>
      <w:r w:rsidR="00A52D92" w:rsidRPr="00A52D92">
        <w:rPr>
          <w:rFonts w:asciiTheme="majorHAnsi" w:hAnsiTheme="majorHAnsi" w:cs="Arial"/>
          <w:b/>
          <w:color w:val="000000"/>
        </w:rPr>
        <w:t>4</w:t>
      </w:r>
      <w:r w:rsidRPr="00A52D92">
        <w:rPr>
          <w:rFonts w:asciiTheme="majorHAnsi" w:hAnsiTheme="majorHAnsi" w:cs="Arial"/>
          <w:b/>
          <w:color w:val="000000"/>
        </w:rPr>
        <w:t>.0</w:t>
      </w:r>
      <w:r w:rsidR="001B61FE" w:rsidRPr="00A52D92">
        <w:rPr>
          <w:rFonts w:asciiTheme="majorHAnsi" w:hAnsiTheme="majorHAnsi" w:cs="Arial"/>
          <w:b/>
          <w:color w:val="000000"/>
        </w:rPr>
        <w:t>9</w:t>
      </w:r>
      <w:r w:rsidRPr="00A52D92">
        <w:rPr>
          <w:rFonts w:asciiTheme="majorHAnsi" w:hAnsiTheme="majorHAnsi" w:cs="Arial"/>
          <w:b/>
          <w:color w:val="000000"/>
        </w:rPr>
        <w:t xml:space="preserve">.2020. </w:t>
      </w:r>
      <w:proofErr w:type="gramStart"/>
      <w:r w:rsidRPr="00A52D92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</w:t>
      </w:r>
      <w:proofErr w:type="gramStart"/>
      <w:r w:rsidRPr="0069260C">
        <w:rPr>
          <w:rFonts w:asciiTheme="majorHAnsi" w:hAnsiTheme="majorHAnsi" w:cs="Arial"/>
          <w:color w:val="000000"/>
        </w:rPr>
        <w:t xml:space="preserve">dana  </w:t>
      </w:r>
      <w:r w:rsidR="001B61FE" w:rsidRPr="00A52D92">
        <w:rPr>
          <w:rFonts w:asciiTheme="majorHAnsi" w:hAnsiTheme="majorHAnsi" w:cs="Arial"/>
          <w:b/>
          <w:color w:val="000000"/>
        </w:rPr>
        <w:t>1</w:t>
      </w:r>
      <w:r w:rsidR="00A52D92" w:rsidRPr="00A52D92">
        <w:rPr>
          <w:rFonts w:asciiTheme="majorHAnsi" w:hAnsiTheme="majorHAnsi" w:cs="Arial"/>
          <w:b/>
          <w:color w:val="000000"/>
        </w:rPr>
        <w:t>4</w:t>
      </w:r>
      <w:r w:rsidRPr="00A52D92">
        <w:rPr>
          <w:rFonts w:asciiTheme="majorHAnsi" w:hAnsiTheme="majorHAnsi" w:cs="Arial"/>
          <w:b/>
          <w:color w:val="000000"/>
        </w:rPr>
        <w:t>.0</w:t>
      </w:r>
      <w:r w:rsidR="001B61FE" w:rsidRPr="00A52D92">
        <w:rPr>
          <w:rFonts w:asciiTheme="majorHAnsi" w:hAnsiTheme="majorHAnsi" w:cs="Arial"/>
          <w:b/>
          <w:color w:val="000000"/>
        </w:rPr>
        <w:t>9</w:t>
      </w:r>
      <w:r w:rsidRPr="00A52D92">
        <w:rPr>
          <w:rFonts w:asciiTheme="majorHAnsi" w:hAnsiTheme="majorHAnsi" w:cs="Arial"/>
          <w:b/>
          <w:color w:val="000000"/>
        </w:rPr>
        <w:t>.2020</w:t>
      </w:r>
      <w:proofErr w:type="gramEnd"/>
      <w:r w:rsidRPr="00A52D92">
        <w:rPr>
          <w:rFonts w:asciiTheme="majorHAnsi" w:hAnsiTheme="majorHAnsi" w:cs="Arial"/>
          <w:b/>
          <w:color w:val="000000"/>
        </w:rPr>
        <w:t xml:space="preserve">. </w:t>
      </w:r>
      <w:proofErr w:type="gramStart"/>
      <w:r w:rsidRPr="00A52D92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131902" w:rsidRPr="00D25C61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D25C61" w:rsidRDefault="00131902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60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 dana otvaranja ponuda.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CA11E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da</w:t>
      </w:r>
      <w:proofErr w:type="gramEnd"/>
    </w:p>
    <w:p w:rsidR="00131902" w:rsidRPr="0069260C" w:rsidRDefault="00131902" w:rsidP="00131902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Ponuđač je dužan dostaviti bezuslovnu i </w:t>
      </w:r>
      <w:proofErr w:type="gramStart"/>
      <w:r w:rsidRPr="0069260C">
        <w:rPr>
          <w:rFonts w:asciiTheme="majorHAnsi" w:eastAsia="Calibri" w:hAnsiTheme="majorHAnsi" w:cs="Arial"/>
          <w:color w:val="000000"/>
        </w:rPr>
        <w:t>na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prvi poziv naplativu garanciju ponude u iznosu od 2 % procijenjene vrijednosti javne nabavke, kao garanciju ostajanja u obavezi prema ponudi u periodu važenja ponude i 7 dana nakon isteka važenja ponude.</w:t>
      </w: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Pr="0069260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lastRenderedPageBreak/>
        <w:t xml:space="preserve">Garancija ponude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aktivirati ako ponuđač: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odustane</w:t>
      </w:r>
      <w:proofErr w:type="gramEnd"/>
      <w:r w:rsidRPr="0069260C">
        <w:rPr>
          <w:rFonts w:asciiTheme="majorHAnsi" w:hAnsiTheme="majorHAnsi" w:cs="Arial"/>
        </w:rPr>
        <w:t xml:space="preserve"> od ponude u roku važenja ponude;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dostavi zahtijevane dokaze prije potpisivanja ugovora;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odbije</w:t>
      </w:r>
      <w:proofErr w:type="gramEnd"/>
      <w:r w:rsidRPr="0069260C">
        <w:rPr>
          <w:rFonts w:asciiTheme="majorHAnsi" w:hAnsiTheme="majorHAnsi" w:cs="Arial"/>
        </w:rPr>
        <w:t xml:space="preserve"> da potpiše ugovor o javnoj nabavci; ili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4) </w:t>
      </w:r>
      <w:proofErr w:type="gramStart"/>
      <w:r w:rsidRPr="0069260C">
        <w:rPr>
          <w:rFonts w:asciiTheme="majorHAnsi" w:hAnsiTheme="majorHAnsi" w:cs="Arial"/>
        </w:rPr>
        <w:t>u</w:t>
      </w:r>
      <w:proofErr w:type="gramEnd"/>
      <w:r w:rsidRPr="0069260C">
        <w:rPr>
          <w:rFonts w:asciiTheme="majorHAnsi" w:hAnsiTheme="majorHAnsi" w:cs="Arial"/>
        </w:rPr>
        <w:t xml:space="preserve"> izjavi privrednog subjekta navede netačne činjenice o ispunjenosti uslova iz člana 111 stav 4 Zakona o javnim nabavkama.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CA11E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ne</w:t>
      </w:r>
      <w:proofErr w:type="gramEnd"/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Default="00CA11EC" w:rsidP="00131902">
      <w:pPr>
        <w:jc w:val="both"/>
        <w:rPr>
          <w:rFonts w:asciiTheme="majorHAnsi" w:hAnsiTheme="majorHAnsi" w:cs="Arial"/>
        </w:rPr>
      </w:pPr>
    </w:p>
    <w:p w:rsidR="00CA11EC" w:rsidRPr="0069260C" w:rsidRDefault="00CA11EC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7703792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1857"/>
        <w:gridCol w:w="3634"/>
        <w:gridCol w:w="1641"/>
        <w:gridCol w:w="1656"/>
      </w:tblGrid>
      <w:tr w:rsidR="00131902" w:rsidRPr="0069260C" w:rsidTr="00CA11EC">
        <w:trPr>
          <w:tblCellSpacing w:w="20" w:type="dxa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131902" w:rsidRPr="0069260C" w:rsidRDefault="00131902" w:rsidP="004D339A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31902" w:rsidRPr="0069260C" w:rsidRDefault="00131902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670" w:type="dxa"/>
            <w:shd w:val="clear" w:color="auto" w:fill="BFBFBF" w:themeFill="background1" w:themeFillShade="BF"/>
            <w:vAlign w:val="center"/>
          </w:tcPr>
          <w:p w:rsidR="00131902" w:rsidRPr="0069260C" w:rsidRDefault="00131902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624" w:type="dxa"/>
            <w:shd w:val="clear" w:color="auto" w:fill="BFBFBF" w:themeFill="background1" w:themeFillShade="BF"/>
            <w:vAlign w:val="center"/>
          </w:tcPr>
          <w:p w:rsidR="00131902" w:rsidRPr="0069260C" w:rsidRDefault="00131902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131902" w:rsidRPr="0069260C" w:rsidRDefault="00131902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131902" w:rsidRPr="0069260C" w:rsidTr="00CA11EC">
        <w:trPr>
          <w:tblCellSpacing w:w="20" w:type="dxa"/>
        </w:trPr>
        <w:tc>
          <w:tcPr>
            <w:tcW w:w="534" w:type="dxa"/>
            <w:shd w:val="clear" w:color="auto" w:fill="D9D9D9" w:themeFill="background1" w:themeFillShade="D9"/>
          </w:tcPr>
          <w:p w:rsidR="00131902" w:rsidRPr="00D25C61" w:rsidRDefault="00131902" w:rsidP="001319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131902" w:rsidRPr="00E10A3B" w:rsidRDefault="00131902" w:rsidP="004D339A">
            <w:pPr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Benzin B-95</w:t>
            </w:r>
          </w:p>
        </w:tc>
        <w:tc>
          <w:tcPr>
            <w:tcW w:w="3670" w:type="dxa"/>
            <w:vAlign w:val="center"/>
          </w:tcPr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</w:pPr>
            <w:r w:rsidRPr="00E10A3B"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  <w:t>MEST EN 228.</w:t>
            </w:r>
          </w:p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sz w:val="21"/>
                <w:szCs w:val="21"/>
              </w:rPr>
            </w:pPr>
            <w:r w:rsidRPr="00E10A3B">
              <w:rPr>
                <w:rFonts w:asciiTheme="majorHAnsi" w:hAnsiTheme="majorHAnsi" w:cs="Arial"/>
                <w:i/>
                <w:sz w:val="21"/>
                <w:szCs w:val="21"/>
              </w:rPr>
              <w:t>Preuzimanje na pumpnim stanicama u kanisterima</w:t>
            </w:r>
          </w:p>
        </w:tc>
        <w:tc>
          <w:tcPr>
            <w:tcW w:w="1624" w:type="dxa"/>
            <w:vAlign w:val="center"/>
          </w:tcPr>
          <w:p w:rsidR="00131902" w:rsidRPr="00E10A3B" w:rsidRDefault="00131902" w:rsidP="004D339A">
            <w:pPr>
              <w:jc w:val="center"/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lit</w:t>
            </w:r>
            <w:r>
              <w:rPr>
                <w:rFonts w:asciiTheme="majorHAnsi" w:hAnsiTheme="majorHAnsi" w:cs="Arial"/>
                <w:sz w:val="21"/>
                <w:szCs w:val="21"/>
                <w:lang w:val="sr-Latn-CS"/>
              </w:rPr>
              <w:t>ar</w:t>
            </w:r>
          </w:p>
        </w:tc>
        <w:tc>
          <w:tcPr>
            <w:tcW w:w="1618" w:type="dxa"/>
            <w:vAlign w:val="center"/>
          </w:tcPr>
          <w:p w:rsidR="00131902" w:rsidRPr="00BE558B" w:rsidRDefault="007B606B" w:rsidP="004D339A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131902" w:rsidRPr="0069260C" w:rsidTr="00CA11EC">
        <w:trPr>
          <w:tblCellSpacing w:w="20" w:type="dxa"/>
        </w:trPr>
        <w:tc>
          <w:tcPr>
            <w:tcW w:w="534" w:type="dxa"/>
            <w:shd w:val="clear" w:color="auto" w:fill="D9D9D9" w:themeFill="background1" w:themeFillShade="D9"/>
          </w:tcPr>
          <w:p w:rsidR="00131902" w:rsidRPr="00D25C61" w:rsidRDefault="00131902" w:rsidP="001319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131902" w:rsidRPr="00E10A3B" w:rsidRDefault="00131902" w:rsidP="004D339A">
            <w:pPr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Eko dizel</w:t>
            </w:r>
          </w:p>
        </w:tc>
        <w:tc>
          <w:tcPr>
            <w:tcW w:w="3670" w:type="dxa"/>
            <w:vAlign w:val="center"/>
          </w:tcPr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</w:pPr>
            <w:r w:rsidRPr="00E10A3B"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  <w:t>MEST EN 590</w:t>
            </w:r>
          </w:p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sz w:val="21"/>
                <w:szCs w:val="21"/>
              </w:rPr>
            </w:pPr>
            <w:r w:rsidRPr="00E10A3B">
              <w:rPr>
                <w:rFonts w:asciiTheme="majorHAnsi" w:hAnsiTheme="majorHAnsi" w:cs="Arial"/>
                <w:i/>
                <w:sz w:val="21"/>
                <w:szCs w:val="21"/>
              </w:rPr>
              <w:t>Kolašin (rezervoar kapaciteta 4.800 litara)</w:t>
            </w:r>
          </w:p>
        </w:tc>
        <w:tc>
          <w:tcPr>
            <w:tcW w:w="1624" w:type="dxa"/>
            <w:vAlign w:val="center"/>
          </w:tcPr>
          <w:p w:rsidR="00131902" w:rsidRPr="00E10A3B" w:rsidRDefault="00131902" w:rsidP="004D339A">
            <w:pPr>
              <w:jc w:val="center"/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lit</w:t>
            </w:r>
            <w:r>
              <w:rPr>
                <w:rFonts w:asciiTheme="majorHAnsi" w:hAnsiTheme="majorHAnsi" w:cs="Arial"/>
                <w:sz w:val="21"/>
                <w:szCs w:val="21"/>
                <w:lang w:val="sr-Latn-CS"/>
              </w:rPr>
              <w:t>ar</w:t>
            </w:r>
          </w:p>
        </w:tc>
        <w:tc>
          <w:tcPr>
            <w:tcW w:w="1618" w:type="dxa"/>
            <w:vAlign w:val="center"/>
          </w:tcPr>
          <w:p w:rsidR="00131902" w:rsidRPr="00BE558B" w:rsidRDefault="007B606B" w:rsidP="004D339A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131902" w:rsidRPr="0069260C" w:rsidTr="00CA11EC">
        <w:trPr>
          <w:tblCellSpacing w:w="20" w:type="dxa"/>
        </w:trPr>
        <w:tc>
          <w:tcPr>
            <w:tcW w:w="534" w:type="dxa"/>
            <w:shd w:val="clear" w:color="auto" w:fill="D9D9D9" w:themeFill="background1" w:themeFillShade="D9"/>
          </w:tcPr>
          <w:p w:rsidR="00131902" w:rsidRPr="00D25C61" w:rsidRDefault="00131902" w:rsidP="001319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31902" w:rsidRPr="00E10A3B" w:rsidRDefault="00131902" w:rsidP="004D339A">
            <w:pPr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Eko dizel</w:t>
            </w: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</w:pPr>
            <w:r w:rsidRPr="00E10A3B"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  <w:t>MEST EN 590.</w:t>
            </w:r>
          </w:p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sz w:val="21"/>
                <w:szCs w:val="21"/>
              </w:rPr>
            </w:pPr>
            <w:r w:rsidRPr="00E10A3B">
              <w:rPr>
                <w:rFonts w:asciiTheme="majorHAnsi" w:hAnsiTheme="majorHAnsi" w:cs="Arial"/>
                <w:i/>
                <w:sz w:val="21"/>
                <w:szCs w:val="21"/>
              </w:rPr>
              <w:t>Podgorica (rezervoar kapaciteta 18.000 litara)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131902" w:rsidRPr="00E10A3B" w:rsidRDefault="00131902" w:rsidP="004D339A">
            <w:pPr>
              <w:jc w:val="center"/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lit</w:t>
            </w:r>
            <w:r>
              <w:rPr>
                <w:rFonts w:asciiTheme="majorHAnsi" w:hAnsiTheme="majorHAnsi" w:cs="Arial"/>
                <w:sz w:val="21"/>
                <w:szCs w:val="21"/>
                <w:lang w:val="sr-Latn-CS"/>
              </w:rPr>
              <w:t>ar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131902" w:rsidRPr="00BE558B" w:rsidRDefault="007B606B" w:rsidP="004D339A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131902" w:rsidRPr="0069260C" w:rsidTr="00CA11EC">
        <w:trPr>
          <w:tblCellSpacing w:w="20" w:type="dxa"/>
        </w:trPr>
        <w:tc>
          <w:tcPr>
            <w:tcW w:w="534" w:type="dxa"/>
            <w:shd w:val="clear" w:color="auto" w:fill="D9D9D9" w:themeFill="background1" w:themeFillShade="D9"/>
          </w:tcPr>
          <w:p w:rsidR="00131902" w:rsidRPr="00D25C61" w:rsidRDefault="00131902" w:rsidP="001319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131902" w:rsidRPr="00E10A3B" w:rsidRDefault="00131902" w:rsidP="004D339A">
            <w:pPr>
              <w:rPr>
                <w:rFonts w:asciiTheme="majorHAnsi" w:hAnsiTheme="majorHAnsi" w:cs="Arial"/>
                <w:sz w:val="21"/>
                <w:szCs w:val="21"/>
                <w:lang w:val="sr-Latn-CS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Auto plin</w:t>
            </w:r>
          </w:p>
        </w:tc>
        <w:tc>
          <w:tcPr>
            <w:tcW w:w="3670" w:type="dxa"/>
            <w:vAlign w:val="center"/>
          </w:tcPr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</w:pPr>
            <w:r w:rsidRPr="00E10A3B">
              <w:rPr>
                <w:rFonts w:asciiTheme="majorHAnsi" w:hAnsiTheme="majorHAnsi" w:cs="Arial"/>
                <w:i/>
                <w:color w:val="000000"/>
                <w:sz w:val="16"/>
                <w:szCs w:val="16"/>
              </w:rPr>
              <w:t>MEST EN 589</w:t>
            </w:r>
          </w:p>
          <w:p w:rsidR="00131902" w:rsidRPr="00E10A3B" w:rsidRDefault="00131902" w:rsidP="004D33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i/>
                <w:sz w:val="21"/>
                <w:szCs w:val="21"/>
              </w:rPr>
            </w:pPr>
            <w:r w:rsidRPr="00E10A3B">
              <w:rPr>
                <w:rFonts w:asciiTheme="majorHAnsi" w:hAnsiTheme="majorHAnsi" w:cs="Arial"/>
                <w:i/>
                <w:sz w:val="21"/>
                <w:szCs w:val="21"/>
              </w:rPr>
              <w:t>Punjenje u auto na benzinskim pumpama</w:t>
            </w:r>
          </w:p>
        </w:tc>
        <w:tc>
          <w:tcPr>
            <w:tcW w:w="1624" w:type="dxa"/>
            <w:vAlign w:val="center"/>
          </w:tcPr>
          <w:p w:rsidR="00131902" w:rsidRPr="00E10A3B" w:rsidRDefault="00131902" w:rsidP="004D339A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E10A3B">
              <w:rPr>
                <w:rFonts w:asciiTheme="majorHAnsi" w:hAnsiTheme="majorHAnsi" w:cs="Arial"/>
                <w:sz w:val="21"/>
                <w:szCs w:val="21"/>
                <w:lang w:val="sr-Latn-CS"/>
              </w:rPr>
              <w:t>lit</w:t>
            </w:r>
            <w:r>
              <w:rPr>
                <w:rFonts w:asciiTheme="majorHAnsi" w:hAnsiTheme="majorHAnsi" w:cs="Arial"/>
                <w:sz w:val="21"/>
                <w:szCs w:val="21"/>
                <w:lang w:val="sr-Latn-CS"/>
              </w:rPr>
              <w:t>ar</w:t>
            </w:r>
          </w:p>
        </w:tc>
        <w:tc>
          <w:tcPr>
            <w:tcW w:w="1618" w:type="dxa"/>
            <w:vAlign w:val="center"/>
          </w:tcPr>
          <w:p w:rsidR="00131902" w:rsidRPr="00BE558B" w:rsidRDefault="007B606B" w:rsidP="004D339A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:rsidR="00131902" w:rsidRDefault="00131902" w:rsidP="00131902">
      <w:pPr>
        <w:rPr>
          <w:rFonts w:asciiTheme="majorHAnsi" w:hAnsiTheme="majorHAnsi" w:cs="Arial"/>
        </w:rPr>
      </w:pPr>
    </w:p>
    <w:p w:rsidR="007B606B" w:rsidRPr="00B234B0" w:rsidRDefault="007B606B" w:rsidP="007B606B">
      <w:pPr>
        <w:jc w:val="both"/>
        <w:rPr>
          <w:rFonts w:asciiTheme="majorHAnsi" w:hAnsiTheme="majorHAnsi" w:cs="Arial"/>
          <w:b/>
        </w:rPr>
      </w:pPr>
      <w:r w:rsidRPr="00B234B0">
        <w:rPr>
          <w:rFonts w:asciiTheme="majorHAnsi" w:hAnsiTheme="majorHAnsi" w:cs="Arial"/>
          <w:b/>
          <w:color w:val="000000"/>
        </w:rPr>
        <w:sym w:font="Wingdings" w:char="F0FD"/>
      </w:r>
      <w:r w:rsidRPr="00B234B0">
        <w:rPr>
          <w:rFonts w:asciiTheme="majorHAnsi" w:hAnsiTheme="majorHAnsi" w:cs="Arial"/>
          <w:b/>
          <w:color w:val="000000"/>
        </w:rPr>
        <w:t xml:space="preserve"> </w:t>
      </w:r>
      <w:r w:rsidRPr="00B234B0">
        <w:rPr>
          <w:rFonts w:asciiTheme="majorHAnsi" w:hAnsiTheme="majorHAnsi" w:cs="Arial"/>
          <w:b/>
        </w:rPr>
        <w:t xml:space="preserve">Zbog specifičnosti predmeta javne nabavke, ne može se odrediti </w:t>
      </w:r>
      <w:proofErr w:type="gramStart"/>
      <w:r w:rsidRPr="00B234B0">
        <w:rPr>
          <w:rFonts w:asciiTheme="majorHAnsi" w:hAnsiTheme="majorHAnsi" w:cs="Arial"/>
          <w:b/>
        </w:rPr>
        <w:t>tačna</w:t>
      </w:r>
      <w:proofErr w:type="gramEnd"/>
      <w:r w:rsidRPr="00B234B0">
        <w:rPr>
          <w:rFonts w:asciiTheme="majorHAnsi" w:hAnsiTheme="majorHAnsi" w:cs="Arial"/>
          <w:b/>
        </w:rPr>
        <w:t xml:space="preserve"> količina predmeta nabavke, predmet nabavke se određuje po jedinici mjere u odnosu na koju se daje ponuda, s obzirom na ukupnu procijenjenu vrijednost nabavke.</w:t>
      </w:r>
    </w:p>
    <w:p w:rsidR="007B606B" w:rsidRPr="00B234B0" w:rsidRDefault="007B606B" w:rsidP="00131902">
      <w:pPr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 xml:space="preserve">Zahtjevi u pogledu načina izvršavanja predmeta nabavke koji su </w:t>
      </w:r>
      <w:proofErr w:type="gramStart"/>
      <w:r w:rsidRPr="0069260C">
        <w:rPr>
          <w:rFonts w:asciiTheme="majorHAnsi" w:hAnsiTheme="majorHAnsi" w:cs="Arial"/>
          <w:b/>
          <w:i/>
        </w:rPr>
        <w:t>od</w:t>
      </w:r>
      <w:proofErr w:type="gramEnd"/>
      <w:r w:rsidRPr="0069260C">
        <w:rPr>
          <w:rFonts w:asciiTheme="majorHAnsi" w:hAnsiTheme="majorHAnsi" w:cs="Arial"/>
          <w:b/>
          <w:i/>
        </w:rPr>
        <w:t xml:space="preserve"> značaja za sačinjavanje ponude i izvršenje ugovora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 xml:space="preserve">Rok izvršenja ugovora je 1 godina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dana zaključivanja ugovora.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 xml:space="preserve">Mjesto izvršenja ugovora je </w:t>
      </w:r>
      <w:r>
        <w:rPr>
          <w:rFonts w:asciiTheme="majorHAnsi" w:hAnsiTheme="majorHAnsi"/>
          <w:color w:val="000000"/>
          <w:sz w:val="23"/>
          <w:szCs w:val="23"/>
          <w:lang w:val="pl-PL"/>
        </w:rPr>
        <w:t>prema definisano prethodnom tabelom</w:t>
      </w:r>
      <w:r w:rsidRPr="0069260C">
        <w:rPr>
          <w:rFonts w:asciiTheme="majorHAnsi" w:hAnsiTheme="majorHAnsi" w:cs="Arial"/>
          <w:color w:val="000000"/>
        </w:rPr>
        <w:t>.</w:t>
      </w:r>
      <w:proofErr w:type="gramEnd"/>
    </w:p>
    <w:p w:rsidR="00131902" w:rsidRPr="0069260C" w:rsidRDefault="00131902" w:rsidP="00131902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 xml:space="preserve">60 </w:t>
      </w:r>
      <w:proofErr w:type="gramStart"/>
      <w:r w:rsidRPr="0069260C">
        <w:rPr>
          <w:rFonts w:asciiTheme="majorHAnsi" w:hAnsiTheme="majorHAnsi"/>
          <w:color w:val="000000"/>
          <w:u w:val="single"/>
        </w:rPr>
        <w:t>dana</w:t>
      </w:r>
      <w:proofErr w:type="gramEnd"/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131902" w:rsidRPr="0069260C" w:rsidRDefault="00131902" w:rsidP="00131902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131902" w:rsidRDefault="00131902" w:rsidP="00131902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Način sprovođenja kontrole kvaliteta</w:t>
      </w:r>
      <w:r>
        <w:rPr>
          <w:rFonts w:asciiTheme="majorHAnsi" w:hAnsiTheme="majorHAnsi"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Tr="004D339A">
        <w:tc>
          <w:tcPr>
            <w:tcW w:w="9288" w:type="dxa"/>
          </w:tcPr>
          <w:p w:rsidR="00182EC8" w:rsidRPr="005A2C8B" w:rsidRDefault="00131902" w:rsidP="00182EC8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r w:rsidRPr="0069260C">
              <w:rPr>
                <w:rFonts w:asciiTheme="majorHAnsi" w:hAnsiTheme="majorHAnsi" w:cs="Arial"/>
                <w:color w:val="000000"/>
              </w:rPr>
              <w:t xml:space="preserve"> </w:t>
            </w:r>
            <w:r w:rsidR="00182EC8" w:rsidRPr="005A2C8B">
              <w:rPr>
                <w:rFonts w:asciiTheme="majorHAnsi" w:hAnsiTheme="majorHAnsi"/>
                <w:i/>
                <w:color w:val="000000"/>
              </w:rPr>
              <w:t xml:space="preserve">Dobavljač se obavezuje prema Kupcu da će mu isporučiti robu koja ima kvalitet </w:t>
            </w:r>
            <w:proofErr w:type="gramStart"/>
            <w:r w:rsidR="00182EC8" w:rsidRPr="005A2C8B">
              <w:rPr>
                <w:rFonts w:asciiTheme="majorHAnsi" w:hAnsiTheme="majorHAnsi"/>
                <w:i/>
                <w:color w:val="000000"/>
              </w:rPr>
              <w:t>prema  Međunarodnim</w:t>
            </w:r>
            <w:proofErr w:type="gramEnd"/>
            <w:r w:rsidR="00182EC8" w:rsidRPr="005A2C8B">
              <w:rPr>
                <w:rFonts w:asciiTheme="majorHAnsi" w:hAnsiTheme="majorHAnsi"/>
                <w:i/>
                <w:color w:val="000000"/>
              </w:rPr>
              <w:t xml:space="preserve"> standardima i Pravilnicima o kvalitetu i internim standardima.</w:t>
            </w:r>
          </w:p>
          <w:p w:rsidR="00182EC8" w:rsidRPr="005A2C8B" w:rsidRDefault="00182EC8" w:rsidP="00182EC8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82EC8" w:rsidRPr="005A2C8B" w:rsidRDefault="00182EC8" w:rsidP="00182EC8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Ukoliko Kupac želi, prije svake isporuke, može iz cistijerne Dobavljača uzeti uzorak goriva radi analize kvaliteta, a po proceduri Dobavljača.</w:t>
            </w:r>
          </w:p>
          <w:p w:rsidR="00182EC8" w:rsidRPr="005A2C8B" w:rsidRDefault="00182EC8" w:rsidP="00182EC8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82EC8" w:rsidRPr="005A2C8B" w:rsidRDefault="00182EC8" w:rsidP="00182EC8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Ako se zapisnički utvrdi da dobra koja je Dobavljač isporučio Kupcu imaju nedostatke u kvalitetu, kvantitetu i očigledne nedostatke, Dobavljač mora iste otkloniti najkasnije u roku do 24 časa od dana prijema zapisnika o reklamaciji.</w:t>
            </w:r>
          </w:p>
          <w:p w:rsidR="00182EC8" w:rsidRDefault="00182EC8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131902" w:rsidRDefault="00131902" w:rsidP="004D339A">
            <w:pPr>
              <w:jc w:val="both"/>
              <w:rPr>
                <w:rFonts w:asciiTheme="majorHAnsi" w:hAnsiTheme="majorHAnsi"/>
                <w:color w:val="000000"/>
              </w:rPr>
            </w:pPr>
            <w:r w:rsidRPr="00525358">
              <w:rPr>
                <w:rFonts w:asciiTheme="majorHAnsi" w:hAnsiTheme="majorHAnsi"/>
                <w:color w:val="000000"/>
              </w:rPr>
              <w:t>Smatra se da je izvršena adekvatna isporuka kada ovlašćeno lice Kupca u mjestu isporuke izvrši kvalitativan i količinski prijem dobara, što se potvrđuje zapisnikom, koji potpisuju prisutna ovlašćena lica Kupca i Dobavljača.</w:t>
            </w:r>
          </w:p>
          <w:p w:rsidR="00182EC8" w:rsidRDefault="00182EC8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131902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E10A3B">
              <w:rPr>
                <w:rFonts w:asciiTheme="majorHAnsi" w:hAnsiTheme="majorHAnsi"/>
                <w:color w:val="000000"/>
              </w:rPr>
              <w:t xml:space="preserve">Kvalitet goriva prema PRAVILNIKU O KVALITETU I KONTROLI KVALITETA TEČNIH GORIVA NAFTNOG PORIJEKLA ("Sl. list Crne Gore", br. 26/15 od 26.05.2015) i </w:t>
            </w:r>
            <w:proofErr w:type="gramStart"/>
            <w:r w:rsidRPr="00E10A3B">
              <w:rPr>
                <w:rFonts w:asciiTheme="majorHAnsi" w:hAnsiTheme="majorHAnsi"/>
                <w:color w:val="000000"/>
              </w:rPr>
              <w:t>po  standardima</w:t>
            </w:r>
            <w:proofErr w:type="gramEnd"/>
            <w:r w:rsidRPr="00E10A3B">
              <w:rPr>
                <w:rFonts w:asciiTheme="majorHAnsi" w:hAnsiTheme="majorHAnsi"/>
                <w:color w:val="000000"/>
              </w:rPr>
              <w:t xml:space="preserve"> navedenim u specifikaciji tenderske dokumentacije.</w:t>
            </w:r>
          </w:p>
        </w:tc>
      </w:tr>
    </w:tbl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B61FE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RPr="00E37EEB" w:rsidTr="004D339A">
        <w:tc>
          <w:tcPr>
            <w:tcW w:w="9288" w:type="dxa"/>
          </w:tcPr>
          <w:p w:rsidR="00131902" w:rsidRPr="007B606B" w:rsidRDefault="00131902" w:rsidP="00131902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0"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7B606B">
              <w:rPr>
                <w:rFonts w:asciiTheme="majorHAnsi" w:hAnsiTheme="majorHAnsi"/>
                <w:b/>
                <w:i/>
                <w:color w:val="000000"/>
                <w:lang w:eastAsia="sr-Latn-CS"/>
              </w:rPr>
              <w:t xml:space="preserve">Maksimalni rok isporuke robe koji ograničava naručilac je: </w:t>
            </w:r>
            <w:r w:rsidR="007B606B" w:rsidRPr="007B606B">
              <w:rPr>
                <w:rFonts w:asciiTheme="majorHAnsi" w:hAnsiTheme="majorHAnsi"/>
                <w:b/>
                <w:i/>
                <w:color w:val="000000"/>
                <w:lang w:eastAsia="sr-Latn-CS"/>
              </w:rPr>
              <w:t>3</w:t>
            </w:r>
            <w:r w:rsidRPr="007B606B">
              <w:rPr>
                <w:rFonts w:asciiTheme="majorHAnsi" w:hAnsiTheme="majorHAnsi"/>
                <w:i/>
                <w:color w:val="000000"/>
                <w:lang w:eastAsia="sr-Latn-CS"/>
              </w:rPr>
              <w:t xml:space="preserve"> kalendarska dana (</w:t>
            </w:r>
            <w:r w:rsidR="007B606B" w:rsidRPr="007B606B">
              <w:rPr>
                <w:rFonts w:asciiTheme="majorHAnsi" w:hAnsiTheme="majorHAnsi"/>
                <w:i/>
                <w:color w:val="000000"/>
                <w:lang w:eastAsia="sr-Latn-CS"/>
              </w:rPr>
              <w:t>72</w:t>
            </w:r>
            <w:r w:rsidR="00B234B0">
              <w:rPr>
                <w:rFonts w:asciiTheme="majorHAnsi" w:hAnsiTheme="majorHAnsi"/>
                <w:i/>
                <w:color w:val="000000"/>
                <w:lang w:eastAsia="sr-Latn-CS"/>
              </w:rPr>
              <w:t xml:space="preserve"> časa</w:t>
            </w:r>
            <w:r w:rsidRPr="007B606B">
              <w:rPr>
                <w:rFonts w:asciiTheme="majorHAnsi" w:hAnsiTheme="majorHAnsi"/>
                <w:i/>
                <w:color w:val="000000"/>
                <w:lang w:eastAsia="sr-Latn-CS"/>
              </w:rPr>
              <w:t>) od dana prijema sukcesivnog zahtjeva za isporuku</w:t>
            </w:r>
            <w:r w:rsidRPr="007B606B">
              <w:rPr>
                <w:rFonts w:asciiTheme="majorHAnsi" w:hAnsiTheme="majorHAnsi"/>
                <w:b/>
                <w:i/>
                <w:color w:val="000000"/>
                <w:lang w:eastAsia="sr-Latn-CS"/>
              </w:rPr>
              <w:t>.</w:t>
            </w:r>
          </w:p>
          <w:p w:rsidR="00131902" w:rsidRPr="00E37EEB" w:rsidRDefault="00131902" w:rsidP="004D339A">
            <w:pPr>
              <w:pStyle w:val="ListParagraph"/>
              <w:tabs>
                <w:tab w:val="left" w:pos="360"/>
              </w:tabs>
              <w:spacing w:before="0" w:after="0" w:line="240" w:lineRule="auto"/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131902" w:rsidRPr="00E37EEB" w:rsidRDefault="00131902" w:rsidP="00131902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0"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E37EEB">
              <w:rPr>
                <w:rFonts w:asciiTheme="majorHAnsi" w:hAnsiTheme="majorHAnsi"/>
                <w:i/>
              </w:rPr>
              <w:t>Naručilac će gorivo trebovati  sukcesivno, zavisno od trenutnih potreba.</w:t>
            </w:r>
          </w:p>
          <w:p w:rsidR="00131902" w:rsidRPr="00E37EEB" w:rsidRDefault="00131902" w:rsidP="004D339A">
            <w:pPr>
              <w:tabs>
                <w:tab w:val="left" w:pos="360"/>
              </w:tabs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131902" w:rsidRPr="00E37EEB" w:rsidRDefault="00131902" w:rsidP="00131902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/>
                <w:i/>
              </w:rPr>
            </w:pPr>
            <w:r w:rsidRPr="00E37EEB">
              <w:rPr>
                <w:rFonts w:asciiTheme="majorHAnsi" w:hAnsiTheme="majorHAnsi"/>
                <w:i/>
              </w:rPr>
              <w:t>Isporuku goriva u cisternama vršiti radnim danima u vremenu od 7.00 do 12.00 časova.</w:t>
            </w:r>
          </w:p>
          <w:p w:rsidR="00131902" w:rsidRPr="00E37EEB" w:rsidRDefault="00131902" w:rsidP="004D339A">
            <w:pPr>
              <w:contextualSpacing/>
              <w:jc w:val="both"/>
              <w:rPr>
                <w:rFonts w:asciiTheme="majorHAnsi" w:hAnsiTheme="majorHAnsi"/>
                <w:i/>
                <w:sz w:val="10"/>
                <w:szCs w:val="10"/>
                <w:highlight w:val="yellow"/>
              </w:rPr>
            </w:pPr>
          </w:p>
          <w:p w:rsidR="00131902" w:rsidRPr="00E37EEB" w:rsidRDefault="00131902" w:rsidP="00131902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/>
                <w:i/>
              </w:rPr>
            </w:pPr>
            <w:r w:rsidRPr="00E37EEB">
              <w:rPr>
                <w:rFonts w:asciiTheme="majorHAnsi" w:hAnsiTheme="majorHAnsi"/>
                <w:i/>
              </w:rPr>
              <w:t>Dostaviti kartice po zahtjevu Naručioca za preuzimanje goriva na pumpnim stanicama.</w:t>
            </w:r>
          </w:p>
          <w:p w:rsidR="00131902" w:rsidRPr="00E37EEB" w:rsidRDefault="00131902" w:rsidP="004D339A">
            <w:pPr>
              <w:contextualSpacing/>
              <w:jc w:val="both"/>
              <w:rPr>
                <w:rFonts w:asciiTheme="majorHAnsi" w:hAnsiTheme="majorHAnsi"/>
                <w:i/>
                <w:sz w:val="10"/>
                <w:szCs w:val="10"/>
                <w:highlight w:val="yellow"/>
              </w:rPr>
            </w:pPr>
          </w:p>
          <w:p w:rsidR="00131902" w:rsidRDefault="00131902" w:rsidP="00131902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/>
                <w:i/>
              </w:rPr>
            </w:pPr>
            <w:r w:rsidRPr="00E37EEB">
              <w:rPr>
                <w:rFonts w:asciiTheme="majorHAnsi" w:hAnsiTheme="majorHAnsi"/>
                <w:i/>
              </w:rPr>
              <w:t>Za preuzeto gorivo na pumpnim stanicama izdati fiskalni račun i račun sa memorandumom firme ovjeren potpisom i pečatom.</w:t>
            </w:r>
          </w:p>
          <w:p w:rsidR="00131902" w:rsidRPr="00E37EEB" w:rsidRDefault="00131902" w:rsidP="004D339A">
            <w:pPr>
              <w:pStyle w:val="ListParagraph"/>
              <w:spacing w:before="0" w:after="0" w:line="240" w:lineRule="auto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131902" w:rsidRPr="00E37EEB" w:rsidRDefault="00131902" w:rsidP="00131902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/>
                <w:i/>
              </w:rPr>
            </w:pPr>
            <w:r w:rsidRPr="00E37EEB">
              <w:rPr>
                <w:rFonts w:asciiTheme="majorHAnsi" w:hAnsiTheme="majorHAnsi"/>
                <w:i/>
                <w:color w:val="000000"/>
              </w:rPr>
              <w:t>Potrebno je dostaviti uz ponudu Izjavu ponuđača o posjedovanju pumpi za točenje goriva na sledećim lokacijama:</w:t>
            </w:r>
          </w:p>
          <w:p w:rsidR="00131902" w:rsidRPr="005A2C8B" w:rsidRDefault="00131902" w:rsidP="004D339A">
            <w:pPr>
              <w:ind w:left="720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E37EEB">
              <w:rPr>
                <w:rFonts w:asciiTheme="majorHAnsi" w:hAnsiTheme="majorHAnsi"/>
                <w:i/>
                <w:color w:val="000000"/>
              </w:rPr>
              <w:t>-</w:t>
            </w:r>
            <w:r w:rsidRPr="005A2C8B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 xml:space="preserve">Bar ili Sutomore; </w:t>
            </w:r>
          </w:p>
          <w:p w:rsidR="00131902" w:rsidRPr="005A2C8B" w:rsidRDefault="00131902" w:rsidP="004D339A">
            <w:pPr>
              <w:ind w:left="720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5A2C8B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 xml:space="preserve">-Podgorica; </w:t>
            </w:r>
          </w:p>
          <w:p w:rsidR="00131902" w:rsidRPr="005A2C8B" w:rsidRDefault="00131902" w:rsidP="004D339A">
            <w:pPr>
              <w:ind w:left="720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5A2C8B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 xml:space="preserve">-Nikšić; </w:t>
            </w:r>
          </w:p>
          <w:p w:rsidR="00131902" w:rsidRPr="00E37EEB" w:rsidRDefault="00131902" w:rsidP="004D339A">
            <w:pPr>
              <w:ind w:left="720"/>
              <w:jc w:val="both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5A2C8B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>-Kolašin ili Mojkovac ili Bijelo Polje.</w:t>
            </w:r>
          </w:p>
        </w:tc>
      </w:tr>
    </w:tbl>
    <w:p w:rsidR="007278F1" w:rsidRDefault="007278F1" w:rsidP="00131902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986943" w:rsidRPr="00986943" w:rsidRDefault="00986943" w:rsidP="00986943">
      <w:pPr>
        <w:rPr>
          <w:rFonts w:asciiTheme="majorHAnsi" w:hAnsiTheme="majorHAnsi" w:cs="Arial"/>
          <w:color w:val="000000"/>
        </w:rPr>
      </w:pPr>
    </w:p>
    <w:p w:rsidR="00986943" w:rsidRPr="00986943" w:rsidRDefault="00986943" w:rsidP="0098694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outlineLvl w:val="0"/>
      </w:pPr>
      <w:bookmarkStart w:id="3" w:name="_Toc47703793"/>
      <w:r w:rsidRPr="0069260C">
        <w:rPr>
          <w:rFonts w:asciiTheme="majorHAnsi" w:hAnsiTheme="majorHAnsi" w:cs="Arial"/>
          <w:b/>
          <w:bCs/>
          <w:color w:val="000000"/>
        </w:rPr>
        <w:t>SREDSTVA FINANSIJSKOG OBEZBJEĐENJA UGOVORA O JAVNOJ NABAVCI</w:t>
      </w:r>
      <w:bookmarkEnd w:id="3"/>
    </w:p>
    <w:p w:rsidR="00986943" w:rsidRPr="00986943" w:rsidRDefault="00986943" w:rsidP="00986943">
      <w:pPr>
        <w:jc w:val="both"/>
        <w:rPr>
          <w:rFonts w:asciiTheme="majorHAnsi" w:hAnsiTheme="majorHAnsi" w:cs="Arial"/>
          <w:color w:val="000000"/>
        </w:rPr>
      </w:pPr>
      <w:r w:rsidRPr="00986943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986943" w:rsidRDefault="00986943" w:rsidP="00986943">
      <w:pPr>
        <w:jc w:val="both"/>
        <w:rPr>
          <w:rFonts w:asciiTheme="majorHAnsi" w:hAnsiTheme="majorHAnsi" w:cs="Arial"/>
        </w:rPr>
      </w:pPr>
      <w:r w:rsidRPr="0069260C">
        <w:sym w:font="Wingdings" w:char="F0FD"/>
      </w:r>
      <w:r w:rsidRPr="00986943">
        <w:rPr>
          <w:rFonts w:asciiTheme="majorHAnsi" w:hAnsiTheme="majorHAnsi" w:cs="Arial"/>
          <w:color w:val="000000"/>
        </w:rPr>
        <w:t xml:space="preserve"> </w:t>
      </w:r>
      <w:proofErr w:type="gramStart"/>
      <w:r w:rsidRPr="00986943">
        <w:rPr>
          <w:rFonts w:asciiTheme="majorHAnsi" w:hAnsiTheme="majorHAnsi" w:cs="Arial"/>
        </w:rPr>
        <w:t>garanciju</w:t>
      </w:r>
      <w:proofErr w:type="gramEnd"/>
      <w:r w:rsidRPr="00986943">
        <w:rPr>
          <w:rFonts w:asciiTheme="majorHAnsi" w:hAnsiTheme="majorHAnsi" w:cs="Arial"/>
        </w:rPr>
        <w:t xml:space="preserve"> za dobro izvršenje ugovora </w:t>
      </w:r>
      <w:r w:rsidRPr="00986943">
        <w:rPr>
          <w:rFonts w:asciiTheme="majorHAnsi" w:hAnsiTheme="majorHAnsi" w:cs="Arial"/>
          <w:color w:val="000000"/>
        </w:rPr>
        <w:t xml:space="preserve">u iznosu od </w:t>
      </w:r>
      <w:r w:rsidR="00F658CE">
        <w:rPr>
          <w:rFonts w:asciiTheme="majorHAnsi" w:hAnsiTheme="majorHAnsi" w:cs="Arial"/>
          <w:color w:val="000000"/>
        </w:rPr>
        <w:t>5</w:t>
      </w:r>
      <w:r w:rsidRPr="00986943">
        <w:rPr>
          <w:rFonts w:asciiTheme="majorHAnsi" w:hAnsiTheme="majorHAnsi" w:cs="Arial"/>
          <w:color w:val="000000"/>
        </w:rPr>
        <w:t>% od vrijednosti ugovora</w:t>
      </w:r>
      <w:r w:rsidRPr="0069260C">
        <w:rPr>
          <w:vertAlign w:val="superscript"/>
        </w:rPr>
        <w:footnoteReference w:id="7"/>
      </w:r>
      <w:r w:rsidRPr="00986943">
        <w:rPr>
          <w:rFonts w:asciiTheme="majorHAnsi" w:hAnsiTheme="majorHAnsi" w:cs="Arial"/>
        </w:rPr>
        <w:t xml:space="preserve"> </w:t>
      </w:r>
    </w:p>
    <w:p w:rsidR="004D339A" w:rsidRDefault="004D339A" w:rsidP="00986943">
      <w:pPr>
        <w:jc w:val="both"/>
        <w:rPr>
          <w:rFonts w:asciiTheme="majorHAnsi" w:hAnsiTheme="majorHAnsi" w:cs="Arial"/>
        </w:rPr>
      </w:pPr>
    </w:p>
    <w:p w:rsidR="004D339A" w:rsidRPr="00986943" w:rsidRDefault="004D339A" w:rsidP="00986943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7703794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131902" w:rsidRPr="001201C3" w:rsidRDefault="00131902" w:rsidP="00131902">
      <w:pPr>
        <w:rPr>
          <w:rFonts w:asciiTheme="majorHAnsi" w:hAnsiTheme="majorHAnsi" w:cs="Arial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u postupku javne nabavki izabrati ekonomski najpovoljniju ponudu, primjenom pristupa isplativosti, po osnovu kriterijuma: </w:t>
      </w:r>
    </w:p>
    <w:p w:rsidR="00131902" w:rsidRPr="001201C3" w:rsidRDefault="00131902" w:rsidP="00131902">
      <w:pPr>
        <w:jc w:val="both"/>
        <w:rPr>
          <w:rFonts w:asciiTheme="majorHAnsi" w:hAnsiTheme="majorHAnsi" w:cs="Arial"/>
          <w:sz w:val="10"/>
          <w:szCs w:val="10"/>
        </w:rPr>
      </w:pPr>
    </w:p>
    <w:p w:rsidR="00131902" w:rsidRPr="0069260C" w:rsidRDefault="00BB1FE0" w:rsidP="00131902">
      <w:pPr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131902" w:rsidRPr="0069260C">
        <w:rPr>
          <w:rFonts w:asciiTheme="majorHAnsi" w:hAnsiTheme="majorHAnsi" w:cs="Arial"/>
        </w:rPr>
        <w:t xml:space="preserve"> </w:t>
      </w:r>
      <w:proofErr w:type="gramStart"/>
      <w:r w:rsidR="00131902" w:rsidRPr="0069260C">
        <w:rPr>
          <w:rFonts w:asciiTheme="majorHAnsi" w:hAnsiTheme="majorHAnsi" w:cs="Arial"/>
        </w:rPr>
        <w:t>odnos</w:t>
      </w:r>
      <w:proofErr w:type="gramEnd"/>
      <w:r w:rsidR="00131902" w:rsidRPr="0069260C">
        <w:rPr>
          <w:rFonts w:asciiTheme="majorHAnsi" w:hAnsiTheme="majorHAnsi" w:cs="Arial"/>
        </w:rPr>
        <w:t xml:space="preserve"> cijene i kvaliteta </w:t>
      </w:r>
    </w:p>
    <w:p w:rsidR="00131902" w:rsidRPr="0069260C" w:rsidRDefault="00131902" w:rsidP="00131902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6943" w:rsidTr="004D339A">
        <w:tc>
          <w:tcPr>
            <w:tcW w:w="9288" w:type="dxa"/>
          </w:tcPr>
          <w:p w:rsidR="00986943" w:rsidRDefault="00986943" w:rsidP="004D339A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986943" w:rsidRDefault="00986943" w:rsidP="004D339A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986943" w:rsidRPr="00C767F5" w:rsidRDefault="00986943" w:rsidP="004D339A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986943" w:rsidRPr="002E5842" w:rsidRDefault="00986943" w:rsidP="004D339A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986943" w:rsidRPr="00C767F5" w:rsidRDefault="00986943" w:rsidP="004D339A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986943" w:rsidRPr="002E5842" w:rsidRDefault="00986943" w:rsidP="004D339A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986943" w:rsidRPr="00C767F5" w:rsidRDefault="00986943" w:rsidP="004D339A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986943" w:rsidRPr="002E5842" w:rsidRDefault="00986943" w:rsidP="004D339A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986943" w:rsidRPr="00C767F5" w:rsidRDefault="00986943" w:rsidP="004D339A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952578" w:rsidRPr="002E5842" w:rsidRDefault="00952578" w:rsidP="00DF56D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986943" w:rsidRPr="00C767F5" w:rsidRDefault="00986943" w:rsidP="004D339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</w:t>
            </w:r>
            <w:proofErr w:type="gramStart"/>
            <w:r w:rsidRPr="00C767F5">
              <w:rPr>
                <w:rFonts w:asciiTheme="majorHAnsi" w:hAnsiTheme="majorHAnsi"/>
                <w:i/>
                <w:color w:val="000000"/>
              </w:rPr>
              <w:t>,00</w:t>
            </w:r>
            <w:proofErr w:type="gramEnd"/>
            <w:r w:rsidRPr="00C767F5">
              <w:rPr>
                <w:rFonts w:asciiTheme="majorHAnsi" w:hAnsiTheme="majorHAnsi"/>
                <w:i/>
                <w:color w:val="000000"/>
              </w:rPr>
              <w:t xml:space="preserve"> EUR-a prilikom vrednovanja te cijene po podkriterijumu najniža ponuđena cijena uzima se da je ponuđena cijena 0,01 EUR.</w:t>
            </w:r>
          </w:p>
          <w:p w:rsidR="00986943" w:rsidRDefault="00986943" w:rsidP="004D339A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986943" w:rsidRDefault="00986943" w:rsidP="004D339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  <w:r w:rsidR="007B606B">
              <w:rPr>
                <w:rFonts w:asciiTheme="majorHAnsi" w:hAnsiTheme="majorHAnsi"/>
              </w:rPr>
              <w:t xml:space="preserve"> Naručilac ograničava rok isporuke na sledeći način:</w:t>
            </w:r>
          </w:p>
          <w:p w:rsidR="007B606B" w:rsidRPr="00E8512E" w:rsidRDefault="00B234B0" w:rsidP="007B606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0" w:after="0"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B234B0">
              <w:rPr>
                <w:rFonts w:asciiTheme="majorHAnsi" w:hAnsiTheme="majorHAnsi"/>
                <w:i/>
                <w:color w:val="000000"/>
                <w:sz w:val="24"/>
                <w:szCs w:val="24"/>
                <w:lang w:eastAsia="sr-Latn-CS"/>
              </w:rPr>
              <w:t>maksimalno</w:t>
            </w: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eastAsia="sr-Latn-CS"/>
              </w:rPr>
              <w:t xml:space="preserve"> </w:t>
            </w:r>
            <w:r w:rsidR="007B606B" w:rsidRPr="00E8512E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eastAsia="sr-Latn-CS"/>
              </w:rPr>
              <w:t>3</w:t>
            </w:r>
            <w:r>
              <w:rPr>
                <w:rFonts w:asciiTheme="majorHAnsi" w:hAnsiTheme="majorHAnsi"/>
                <w:i/>
                <w:color w:val="000000"/>
                <w:sz w:val="24"/>
                <w:szCs w:val="24"/>
                <w:lang w:eastAsia="sr-Latn-CS"/>
              </w:rPr>
              <w:t xml:space="preserve"> kalendarska dana (72 časa</w:t>
            </w:r>
            <w:r w:rsidR="007B606B" w:rsidRPr="00E8512E">
              <w:rPr>
                <w:rFonts w:asciiTheme="majorHAnsi" w:hAnsiTheme="majorHAnsi"/>
                <w:i/>
                <w:color w:val="000000"/>
                <w:sz w:val="24"/>
                <w:szCs w:val="24"/>
                <w:lang w:eastAsia="sr-Latn-CS"/>
              </w:rPr>
              <w:t>) od dana prijema sukcesivnog zahtjeva za isporuku</w:t>
            </w:r>
            <w:r w:rsidR="007B606B" w:rsidRPr="00E8512E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eastAsia="sr-Latn-CS"/>
              </w:rPr>
              <w:t>.</w:t>
            </w:r>
          </w:p>
          <w:p w:rsidR="00986943" w:rsidRPr="002E5842" w:rsidRDefault="00986943" w:rsidP="004D339A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986943" w:rsidRDefault="00986943" w:rsidP="007B606B">
            <w:pPr>
              <w:ind w:left="284"/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Ponuđačima se dodjeljuju bodovi na sledeći način:</w:t>
            </w:r>
          </w:p>
          <w:p w:rsidR="00986943" w:rsidRDefault="00986943" w:rsidP="004D339A">
            <w:pPr>
              <w:ind w:left="284"/>
              <w:jc w:val="center"/>
              <w:rPr>
                <w:rFonts w:asciiTheme="majorHAnsi" w:hAnsiTheme="majorHAnsi"/>
                <w:lang w:val="sr-Latn-CS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44"/>
              <w:gridCol w:w="2788"/>
            </w:tblGrid>
            <w:tr w:rsidR="00182EC8" w:rsidTr="00E8512E">
              <w:trPr>
                <w:jc w:val="center"/>
              </w:trPr>
              <w:tc>
                <w:tcPr>
                  <w:tcW w:w="3544" w:type="dxa"/>
                  <w:shd w:val="clear" w:color="auto" w:fill="F2DBDB" w:themeFill="accent2" w:themeFillTint="33"/>
                </w:tcPr>
                <w:p w:rsidR="00182EC8" w:rsidRPr="00E8512E" w:rsidRDefault="00182EC8" w:rsidP="004D339A">
                  <w:pPr>
                    <w:jc w:val="center"/>
                    <w:rPr>
                      <w:rFonts w:asciiTheme="majorHAnsi" w:hAnsiTheme="majorHAnsi"/>
                      <w:b/>
                      <w:lang w:val="sr-Latn-CS"/>
                    </w:rPr>
                  </w:pPr>
                  <w:r w:rsidRPr="00E8512E">
                    <w:rPr>
                      <w:rFonts w:asciiTheme="majorHAnsi" w:hAnsiTheme="majorHAnsi"/>
                      <w:b/>
                      <w:lang w:val="sr-Latn-CS"/>
                    </w:rPr>
                    <w:t>ponuđeni rok isporuke</w:t>
                  </w:r>
                </w:p>
              </w:tc>
              <w:tc>
                <w:tcPr>
                  <w:tcW w:w="2788" w:type="dxa"/>
                  <w:shd w:val="clear" w:color="auto" w:fill="F2DBDB" w:themeFill="accent2" w:themeFillTint="33"/>
                </w:tcPr>
                <w:p w:rsidR="00182EC8" w:rsidRDefault="00182EC8" w:rsidP="004D339A">
                  <w:pPr>
                    <w:jc w:val="center"/>
                    <w:rPr>
                      <w:rFonts w:asciiTheme="majorHAnsi" w:hAnsiTheme="majorHAnsi"/>
                      <w:lang w:val="sr-Latn-CS"/>
                    </w:rPr>
                  </w:pPr>
                  <w:r>
                    <w:rPr>
                      <w:rFonts w:asciiTheme="majorHAnsi" w:hAnsiTheme="majorHAnsi"/>
                      <w:lang w:val="sr-Latn-CS"/>
                    </w:rPr>
                    <w:t>broj bodova</w:t>
                  </w:r>
                </w:p>
              </w:tc>
            </w:tr>
            <w:tr w:rsidR="00182EC8" w:rsidTr="00E8512E">
              <w:trPr>
                <w:jc w:val="center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182EC8" w:rsidRPr="00E8512E" w:rsidRDefault="00182EC8" w:rsidP="004D339A">
                  <w:pPr>
                    <w:jc w:val="center"/>
                    <w:rPr>
                      <w:rFonts w:asciiTheme="majorHAnsi" w:hAnsiTheme="majorHAnsi"/>
                      <w:b/>
                      <w:lang w:val="sr-Latn-CS"/>
                    </w:rPr>
                  </w:pPr>
                  <w:r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 do 1 dan</w:t>
                  </w:r>
                </w:p>
              </w:tc>
              <w:tc>
                <w:tcPr>
                  <w:tcW w:w="2788" w:type="dxa"/>
                  <w:shd w:val="clear" w:color="auto" w:fill="D6E3BC" w:themeFill="accent3" w:themeFillTint="66"/>
                </w:tcPr>
                <w:p w:rsidR="00182EC8" w:rsidRDefault="00182EC8" w:rsidP="004D339A">
                  <w:pPr>
                    <w:jc w:val="center"/>
                    <w:rPr>
                      <w:rFonts w:asciiTheme="majorHAnsi" w:hAnsiTheme="majorHAnsi"/>
                      <w:lang w:val="sr-Latn-CS"/>
                    </w:rPr>
                  </w:pPr>
                  <w:r>
                    <w:rPr>
                      <w:rFonts w:asciiTheme="majorHAnsi" w:hAnsiTheme="majorHAnsi"/>
                      <w:lang w:val="sr-Latn-CS"/>
                    </w:rPr>
                    <w:t>10</w:t>
                  </w:r>
                </w:p>
              </w:tc>
            </w:tr>
            <w:tr w:rsidR="00182EC8" w:rsidTr="00E8512E">
              <w:trPr>
                <w:jc w:val="center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182EC8" w:rsidRPr="00E8512E" w:rsidRDefault="00B234B0" w:rsidP="004D339A">
                  <w:pPr>
                    <w:jc w:val="center"/>
                    <w:rPr>
                      <w:rFonts w:asciiTheme="majorHAnsi" w:hAnsiTheme="majorHAnsi"/>
                      <w:b/>
                      <w:lang w:val="sr-Latn-CS"/>
                    </w:rPr>
                  </w:pPr>
                  <w:r>
                    <w:rPr>
                      <w:rFonts w:asciiTheme="majorHAnsi" w:hAnsiTheme="majorHAnsi"/>
                      <w:b/>
                      <w:lang w:val="sr-Latn-CS"/>
                    </w:rPr>
                    <w:t>više</w:t>
                  </w:r>
                  <w:r w:rsidR="00E8512E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 od </w:t>
                  </w:r>
                  <w:r w:rsidR="007B606B" w:rsidRPr="00E8512E">
                    <w:rPr>
                      <w:rFonts w:asciiTheme="majorHAnsi" w:hAnsiTheme="majorHAnsi"/>
                      <w:b/>
                      <w:lang w:val="sr-Latn-CS"/>
                    </w:rPr>
                    <w:t>1</w:t>
                  </w:r>
                  <w:r w:rsidR="00E8512E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 dana </w:t>
                  </w:r>
                  <w:r w:rsidR="00182EC8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do 2 dana </w:t>
                  </w:r>
                </w:p>
              </w:tc>
              <w:tc>
                <w:tcPr>
                  <w:tcW w:w="2788" w:type="dxa"/>
                  <w:shd w:val="clear" w:color="auto" w:fill="D6E3BC" w:themeFill="accent3" w:themeFillTint="66"/>
                </w:tcPr>
                <w:p w:rsidR="00182EC8" w:rsidRDefault="00182EC8" w:rsidP="004D339A">
                  <w:pPr>
                    <w:jc w:val="center"/>
                    <w:rPr>
                      <w:rFonts w:asciiTheme="majorHAnsi" w:hAnsiTheme="majorHAnsi"/>
                      <w:lang w:val="sr-Latn-CS"/>
                    </w:rPr>
                  </w:pPr>
                  <w:r>
                    <w:rPr>
                      <w:rFonts w:asciiTheme="majorHAnsi" w:hAnsiTheme="majorHAnsi"/>
                      <w:lang w:val="sr-Latn-CS"/>
                    </w:rPr>
                    <w:t>8</w:t>
                  </w:r>
                </w:p>
              </w:tc>
            </w:tr>
            <w:tr w:rsidR="00182EC8" w:rsidTr="00E8512E">
              <w:trPr>
                <w:jc w:val="center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182EC8" w:rsidRPr="00E8512E" w:rsidRDefault="00B234B0" w:rsidP="003B47A1">
                  <w:pPr>
                    <w:jc w:val="center"/>
                    <w:rPr>
                      <w:rFonts w:asciiTheme="majorHAnsi" w:hAnsiTheme="majorHAnsi"/>
                      <w:b/>
                      <w:lang w:val="sr-Latn-CS"/>
                    </w:rPr>
                  </w:pPr>
                  <w:r>
                    <w:rPr>
                      <w:rFonts w:asciiTheme="majorHAnsi" w:hAnsiTheme="majorHAnsi"/>
                      <w:b/>
                      <w:lang w:val="sr-Latn-CS"/>
                    </w:rPr>
                    <w:t>više</w:t>
                  </w:r>
                  <w:r w:rsidR="00E8512E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 od </w:t>
                  </w:r>
                  <w:r w:rsidR="007B606B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2 </w:t>
                  </w:r>
                  <w:r w:rsidR="00E8512E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dana </w:t>
                  </w:r>
                  <w:r w:rsidR="007B606B" w:rsidRPr="00E8512E">
                    <w:rPr>
                      <w:rFonts w:asciiTheme="majorHAnsi" w:hAnsiTheme="majorHAnsi"/>
                      <w:b/>
                      <w:lang w:val="sr-Latn-CS"/>
                    </w:rPr>
                    <w:t>do</w:t>
                  </w:r>
                  <w:r w:rsidR="00182EC8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 </w:t>
                  </w:r>
                  <w:r w:rsidR="003B47A1" w:rsidRPr="00E8512E">
                    <w:rPr>
                      <w:rFonts w:asciiTheme="majorHAnsi" w:hAnsiTheme="majorHAnsi"/>
                      <w:b/>
                      <w:lang w:val="sr-Latn-CS"/>
                    </w:rPr>
                    <w:t>3</w:t>
                  </w:r>
                  <w:r w:rsidR="00182EC8" w:rsidRPr="00E8512E">
                    <w:rPr>
                      <w:rFonts w:asciiTheme="majorHAnsi" w:hAnsiTheme="majorHAnsi"/>
                      <w:b/>
                      <w:lang w:val="sr-Latn-CS"/>
                    </w:rPr>
                    <w:t xml:space="preserve"> dana</w:t>
                  </w:r>
                </w:p>
              </w:tc>
              <w:tc>
                <w:tcPr>
                  <w:tcW w:w="2788" w:type="dxa"/>
                  <w:shd w:val="clear" w:color="auto" w:fill="D6E3BC" w:themeFill="accent3" w:themeFillTint="66"/>
                </w:tcPr>
                <w:p w:rsidR="00182EC8" w:rsidRDefault="007B606B" w:rsidP="004D339A">
                  <w:pPr>
                    <w:jc w:val="center"/>
                    <w:rPr>
                      <w:rFonts w:asciiTheme="majorHAnsi" w:hAnsiTheme="majorHAnsi"/>
                      <w:lang w:val="sr-Latn-CS"/>
                    </w:rPr>
                  </w:pPr>
                  <w:r>
                    <w:rPr>
                      <w:rFonts w:asciiTheme="majorHAnsi" w:hAnsiTheme="majorHAnsi"/>
                      <w:lang w:val="sr-Latn-CS"/>
                    </w:rPr>
                    <w:t>5</w:t>
                  </w:r>
                </w:p>
              </w:tc>
            </w:tr>
          </w:tbl>
          <w:p w:rsidR="00182EC8" w:rsidRDefault="00182EC8" w:rsidP="004D339A">
            <w:pPr>
              <w:ind w:left="284"/>
              <w:jc w:val="center"/>
              <w:rPr>
                <w:rFonts w:asciiTheme="majorHAnsi" w:hAnsiTheme="majorHAnsi"/>
                <w:lang w:val="sr-Latn-CS"/>
              </w:rPr>
            </w:pPr>
          </w:p>
          <w:p w:rsidR="00182EC8" w:rsidRPr="002E5842" w:rsidRDefault="00182EC8" w:rsidP="004D339A">
            <w:pP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9C71CD">
              <w:rPr>
                <w:rFonts w:asciiTheme="majorHAnsi" w:hAnsiTheme="majorHAnsi"/>
                <w:b/>
              </w:rPr>
              <w:t xml:space="preserve">Ponuđač je dužan da se u ponudi izjasni </w:t>
            </w:r>
            <w:r>
              <w:rPr>
                <w:rFonts w:asciiTheme="majorHAnsi" w:hAnsiTheme="majorHAnsi"/>
                <w:b/>
              </w:rPr>
              <w:t>o roku isporuke robe.</w:t>
            </w:r>
          </w:p>
        </w:tc>
      </w:tr>
    </w:tbl>
    <w:p w:rsidR="00BB1FE0" w:rsidRDefault="00BB1FE0" w:rsidP="00131902">
      <w:pPr>
        <w:rPr>
          <w:rFonts w:asciiTheme="majorHAnsi" w:hAnsiTheme="majorHAnsi" w:cs="Arial"/>
        </w:rPr>
      </w:pPr>
    </w:p>
    <w:p w:rsidR="00BB1FE0" w:rsidRDefault="00BB1FE0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7703795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tenderskom dokumentacijom i Pravilnikom o sadržaju ponude i uputstvu za sačinjavanje i podnošenje ponude.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obrascu datom u Pravilniku o </w:t>
      </w:r>
      <w:r w:rsidR="00BB1FE0">
        <w:rPr>
          <w:rFonts w:asciiTheme="majorHAnsi" w:hAnsiTheme="majorHAnsi" w:cs="Arial"/>
        </w:rPr>
        <w:t>obrascu</w:t>
      </w:r>
      <w:r w:rsidR="00992F53">
        <w:rPr>
          <w:rFonts w:asciiTheme="majorHAnsi" w:hAnsiTheme="majorHAnsi" w:cs="Arial"/>
        </w:rPr>
        <w:t xml:space="preserve"> izjave privrednog subjekta</w:t>
      </w:r>
      <w:r w:rsidRPr="0069260C">
        <w:rPr>
          <w:rFonts w:asciiTheme="majorHAnsi" w:hAnsiTheme="majorHAnsi" w:cs="Arial"/>
        </w:rPr>
        <w:t>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 w:rsidR="00BB1FE0"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 xml:space="preserve">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zahtjevima iz tenderske dokumentacije</w:t>
      </w:r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7703796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131902" w:rsidRPr="0069260C" w:rsidRDefault="00131902" w:rsidP="00131902">
      <w:pPr>
        <w:jc w:val="both"/>
        <w:rPr>
          <w:rFonts w:asciiTheme="majorHAnsi" w:hAnsiTheme="majorHAnsi" w:cs="Arial"/>
          <w:i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</w:t>
      </w:r>
      <w:proofErr w:type="gramStart"/>
      <w:r w:rsidRPr="0069260C">
        <w:rPr>
          <w:rFonts w:asciiTheme="majorHAnsi" w:hAnsiTheme="majorHAnsi" w:cs="Arial"/>
        </w:rPr>
        <w:t>ili</w:t>
      </w:r>
      <w:proofErr w:type="gramEnd"/>
      <w:r w:rsidRPr="0069260C">
        <w:rPr>
          <w:rFonts w:asciiTheme="majorHAnsi" w:hAnsiTheme="majorHAnsi" w:cs="Arial"/>
        </w:rPr>
        <w:t xml:space="preserve"> elektronskom obliku sa ponuđačem čija je ponuda izabrana kao najpovoljnija, nakon izvršnosti odluke o izboru najpovoljnije ponude.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Ugovor o javnoj nabavci mora da bude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uslovima utvrđenim tenderskom dokumentacijom, izabranom ponudom i odlukom o izboru najpovoljnije ponude, osim u pogledu iskazivanja PDV-a.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69260C">
        <w:rPr>
          <w:rFonts w:asciiTheme="majorHAnsi" w:hAnsiTheme="majorHAnsi" w:cs="Arial"/>
          <w:color w:val="000000"/>
        </w:rPr>
        <w:t>će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DF56D0" w:rsidRDefault="00DF56D0" w:rsidP="00131902">
      <w:pPr>
        <w:jc w:val="both"/>
        <w:rPr>
          <w:rFonts w:asciiTheme="majorHAnsi" w:hAnsiTheme="majorHAnsi" w:cs="Arial"/>
          <w:color w:val="000000"/>
        </w:rPr>
      </w:pPr>
    </w:p>
    <w:p w:rsidR="00DF56D0" w:rsidRDefault="00DF56D0" w:rsidP="00131902">
      <w:pPr>
        <w:jc w:val="both"/>
        <w:rPr>
          <w:rFonts w:asciiTheme="majorHAnsi" w:hAnsiTheme="majorHAnsi" w:cs="Arial"/>
          <w:color w:val="000000"/>
        </w:rPr>
      </w:pPr>
    </w:p>
    <w:p w:rsidR="00DF56D0" w:rsidRDefault="00DF56D0" w:rsidP="00131902">
      <w:pPr>
        <w:jc w:val="both"/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RPr="005A2C8B" w:rsidTr="004D339A">
        <w:tc>
          <w:tcPr>
            <w:tcW w:w="9288" w:type="dxa"/>
          </w:tcPr>
          <w:p w:rsidR="00131902" w:rsidRPr="00307A3D" w:rsidRDefault="00131902" w:rsidP="004D339A">
            <w:pPr>
              <w:rPr>
                <w:rFonts w:asciiTheme="majorHAnsi" w:hAnsiTheme="majorHAnsi"/>
                <w:b/>
                <w:i/>
                <w:color w:val="000000"/>
                <w:sz w:val="10"/>
                <w:szCs w:val="10"/>
              </w:rPr>
            </w:pPr>
          </w:p>
          <w:p w:rsidR="00131902" w:rsidRPr="005A2C8B" w:rsidRDefault="00131902" w:rsidP="004D339A">
            <w:pPr>
              <w:rPr>
                <w:rFonts w:asciiTheme="majorHAnsi" w:hAnsiTheme="majorHAnsi"/>
                <w:b/>
                <w:i/>
                <w:color w:val="000000"/>
              </w:rPr>
            </w:pPr>
            <w:r w:rsidRPr="005A2C8B">
              <w:rPr>
                <w:rFonts w:asciiTheme="majorHAnsi" w:hAnsiTheme="majorHAnsi"/>
                <w:b/>
                <w:i/>
                <w:color w:val="000000"/>
              </w:rPr>
              <w:t>Obaveze i prava Dobavljača</w:t>
            </w:r>
          </w:p>
          <w:p w:rsidR="00131902" w:rsidRPr="005A2C8B" w:rsidRDefault="00131902" w:rsidP="004D339A">
            <w:pPr>
              <w:jc w:val="center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Dobavljač se obavezuje da isporuči predmetnu robu u svemu pod uslovima iz tenderske dokumentacije i prihvaćene ponude.</w:t>
            </w: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  <w:highlight w:val="yellow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 xml:space="preserve">Dobavljač se obavezuje prema Kupcu da će mu isporučiti robu koja ima kvalitet </w:t>
            </w:r>
            <w:proofErr w:type="gramStart"/>
            <w:r w:rsidRPr="005A2C8B">
              <w:rPr>
                <w:rFonts w:asciiTheme="majorHAnsi" w:hAnsiTheme="majorHAnsi"/>
                <w:i/>
                <w:color w:val="000000"/>
              </w:rPr>
              <w:t>prema  Međunarodnim</w:t>
            </w:r>
            <w:proofErr w:type="gramEnd"/>
            <w:r w:rsidRPr="005A2C8B">
              <w:rPr>
                <w:rFonts w:asciiTheme="majorHAnsi" w:hAnsiTheme="majorHAnsi"/>
                <w:i/>
                <w:color w:val="000000"/>
              </w:rPr>
              <w:t xml:space="preserve"> standardima i Pravilnicima o kvalitetu i internim standardima.</w:t>
            </w: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Ukoliko Kupac želi, prije svake isporuke, može iz cistijerne Dobavljača uzeti uzorak goriva radi analize kvaliteta, a po proceduri Dobavljača.</w:t>
            </w: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Ako se zapisnički utvrdi da dobra koja je Dobavljač isporučio Kupcu imaju nedostatke u kvalitetu, kvantitetu i očigledne nedostatke, Dobavljač mora iste otkloniti najkasnije u roku do 24 časa od dana prijema zapisnika o reklamaciji.</w:t>
            </w: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Prava Dobavljača su da traži isplatu ugovorene cijene, u novcu, po uredno obavljenom poslu i prijemu odgovarajuće dokumentacije koja to potvrđuje.</w:t>
            </w:r>
          </w:p>
          <w:p w:rsidR="00131902" w:rsidRPr="005A2C8B" w:rsidRDefault="00131902" w:rsidP="004D339A">
            <w:pPr>
              <w:rPr>
                <w:rFonts w:asciiTheme="majorHAnsi" w:hAnsiTheme="majorHAnsi"/>
                <w:i/>
                <w:color w:val="000000"/>
                <w:highlight w:val="yellow"/>
              </w:rPr>
            </w:pP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</w:pPr>
            <w:r w:rsidRPr="005A2C8B"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  <w:t>Ugovorna kazna i naknada štete</w:t>
            </w: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  <w:sz w:val="16"/>
              </w:rPr>
            </w:pP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 w:rsidRPr="005A2C8B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U slučaju kašnjenja u isporuci predmetne robe kao i u slučaju kašnjenja u zamjeni neispravne robe ispravnom, Dobavljač je dužan platiti Kupcu iznos ugovorene kazne od 2‰ od vrijednosti ovog Ugovora za svaki dan zakašnjenja, s tim da ukoliko ugovorna kazna pređe iznos od 5% od vrijednosti ugovora ugovor se smatra raskinutim.</w:t>
            </w:r>
          </w:p>
          <w:p w:rsidR="00131902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U slučaju da Kupac pretrpi štetu iz razloga što Dobavljač nije ugovoreni posao obavio u skladu sa pravilima, propisima struke, propisima koji regulišu ovu oblast kao i sa pažnjom dobrog privrednika, Dobavljač je dužan Kupcu nadoknaditi cjelokupnu štetu i izgubljenu dobit.</w:t>
            </w:r>
          </w:p>
          <w:p w:rsidR="00131902" w:rsidRPr="005A2C8B" w:rsidRDefault="00131902" w:rsidP="004D339A">
            <w:pPr>
              <w:rPr>
                <w:rFonts w:asciiTheme="majorHAnsi" w:hAnsiTheme="majorHAnsi"/>
                <w:i/>
                <w:color w:val="000000"/>
              </w:rPr>
            </w:pPr>
          </w:p>
          <w:p w:rsidR="00131902" w:rsidRPr="005A2C8B" w:rsidRDefault="00131902" w:rsidP="004D339A">
            <w:pPr>
              <w:rPr>
                <w:rFonts w:asciiTheme="majorHAnsi" w:hAnsiTheme="majorHAnsi"/>
                <w:b/>
                <w:i/>
                <w:color w:val="000000"/>
              </w:rPr>
            </w:pPr>
            <w:r w:rsidRPr="005A2C8B">
              <w:rPr>
                <w:rFonts w:asciiTheme="majorHAnsi" w:hAnsiTheme="majorHAnsi"/>
                <w:b/>
                <w:i/>
                <w:color w:val="000000"/>
              </w:rPr>
              <w:t>Pravo ugovornih strana na raskid ugovora</w:t>
            </w:r>
          </w:p>
          <w:p w:rsidR="00131902" w:rsidRPr="005A2C8B" w:rsidRDefault="00131902" w:rsidP="004D339A">
            <w:pPr>
              <w:jc w:val="center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 xml:space="preserve">Ugovorne strane su saglasne da se ugovor može raskinuti pismenim sporazumom koji potpisuju obje ugovorne strane, osim u slučaju da Kupac trpi štetu iz razloga što Dobavljač ne izvršava ili neopravdano kasni sa izvršavanjem svojih obaveza. U tom slučaju </w:t>
            </w:r>
            <w:proofErr w:type="gramStart"/>
            <w:r w:rsidRPr="005A2C8B">
              <w:rPr>
                <w:rFonts w:asciiTheme="majorHAnsi" w:hAnsiTheme="majorHAnsi"/>
                <w:i/>
                <w:color w:val="000000"/>
              </w:rPr>
              <w:t>Kupac  ima</w:t>
            </w:r>
            <w:proofErr w:type="gramEnd"/>
            <w:r w:rsidRPr="005A2C8B">
              <w:rPr>
                <w:rFonts w:asciiTheme="majorHAnsi" w:hAnsiTheme="majorHAnsi"/>
                <w:i/>
                <w:color w:val="000000"/>
              </w:rPr>
              <w:t xml:space="preserve"> pravo na jednostrani raskid ugovora uz otkazni rok od 30 dana od dana nastupanja razloga za raskid ugovora.</w:t>
            </w:r>
          </w:p>
          <w:p w:rsidR="00131902" w:rsidRPr="005A2C8B" w:rsidRDefault="00131902" w:rsidP="004D339A">
            <w:pPr>
              <w:rPr>
                <w:rFonts w:asciiTheme="majorHAnsi" w:hAnsiTheme="majorHAnsi"/>
                <w:i/>
                <w:color w:val="000000"/>
              </w:rPr>
            </w:pPr>
          </w:p>
          <w:p w:rsidR="00131902" w:rsidRPr="005A2C8B" w:rsidRDefault="00131902" w:rsidP="004D339A">
            <w:pPr>
              <w:rPr>
                <w:rFonts w:asciiTheme="majorHAnsi" w:hAnsiTheme="majorHAnsi"/>
                <w:b/>
                <w:i/>
                <w:color w:val="000000"/>
              </w:rPr>
            </w:pPr>
            <w:r w:rsidRPr="005A2C8B">
              <w:rPr>
                <w:rFonts w:asciiTheme="majorHAnsi" w:hAnsiTheme="majorHAnsi"/>
                <w:b/>
                <w:i/>
                <w:color w:val="000000"/>
              </w:rPr>
              <w:t>Stupanje na snagu i trajanje ugovora</w:t>
            </w: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 w:rsidRPr="005A2C8B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Ovaj Ugovor stupa na snagu danom potpisivanja i traje godinu dana od dana potpisivanja.</w:t>
            </w:r>
          </w:p>
          <w:p w:rsidR="00131902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  <w:highlight w:val="yellow"/>
              </w:rPr>
            </w:pP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</w:pPr>
            <w:r w:rsidRPr="005A2C8B"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  <w:t>Rešavanje pitanja koja nisu regulisana ugovorom i način rešavanje sporova</w:t>
            </w:r>
          </w:p>
          <w:p w:rsidR="00131902" w:rsidRPr="005A2C8B" w:rsidRDefault="00131902" w:rsidP="004D339A">
            <w:pPr>
              <w:pStyle w:val="BodyText2"/>
              <w:spacing w:after="0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Za sve što nije regulisano ovim ugovorom primjenjivaće se odredbe Zakona o obligacionim odnosima, Zakona o javnim nabavkama, Zakona o željeznici, Zakona o bezbjednosti, organizaciji i efikasnosti željezničkog prevoza.</w:t>
            </w:r>
          </w:p>
          <w:p w:rsidR="00131902" w:rsidRPr="005A2C8B" w:rsidRDefault="00131902" w:rsidP="004D339A">
            <w:pPr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31902" w:rsidRPr="005A2C8B" w:rsidRDefault="00131902" w:rsidP="004D339A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5A2C8B">
              <w:rPr>
                <w:rFonts w:asciiTheme="majorHAnsi" w:hAnsiTheme="majorHAnsi"/>
                <w:i/>
                <w:color w:val="000000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</w:tc>
      </w:tr>
    </w:tbl>
    <w:p w:rsidR="00131902" w:rsidRDefault="00131902" w:rsidP="001319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7703797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osam dana od dana objavljivanja, odnosno dostavljanja tenderske dokumentacije u skladu sa članom 94 st. 4 i 5 Zakona o javnim nabavkama. </w:t>
      </w:r>
    </w:p>
    <w:p w:rsidR="00131902" w:rsidRPr="00E813DB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ima pravo da pisanim zahtjevom traži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naručioca pojašnjenje tenderske dokumentacije najkasnije deset dana prije isteka roka određenog za dostavljanje ponuda.</w:t>
      </w:r>
    </w:p>
    <w:p w:rsidR="00131902" w:rsidRPr="00E813DB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Zahtjev se podnosi isključivo u pisanoj formi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7B606B" w:rsidRDefault="007B606B" w:rsidP="00131902">
      <w:pPr>
        <w:jc w:val="both"/>
        <w:rPr>
          <w:rFonts w:asciiTheme="majorHAnsi" w:hAnsiTheme="majorHAnsi" w:cs="Arial"/>
          <w:color w:val="000000"/>
        </w:rPr>
      </w:pPr>
    </w:p>
    <w:p w:rsidR="007B606B" w:rsidRDefault="007B606B" w:rsidP="00131902">
      <w:pPr>
        <w:jc w:val="both"/>
        <w:rPr>
          <w:rFonts w:asciiTheme="majorHAnsi" w:hAnsiTheme="majorHAnsi" w:cs="Arial"/>
          <w:color w:val="000000"/>
        </w:rPr>
      </w:pPr>
    </w:p>
    <w:p w:rsidR="007B606B" w:rsidRDefault="007B606B" w:rsidP="00131902">
      <w:pPr>
        <w:jc w:val="both"/>
        <w:rPr>
          <w:rFonts w:asciiTheme="majorHAnsi" w:hAnsiTheme="majorHAnsi" w:cs="Arial"/>
          <w:color w:val="000000"/>
        </w:rPr>
      </w:pPr>
    </w:p>
    <w:p w:rsidR="00DF56D0" w:rsidRDefault="00DF56D0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Pr="0069260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7703798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131902" w:rsidRPr="0069260C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131902" w:rsidRPr="0069260C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131902" w:rsidRPr="00B35593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131902" w:rsidRPr="00B35593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F658CE">
        <w:rPr>
          <w:rFonts w:asciiTheme="majorHAnsi" w:hAnsiTheme="majorHAnsi" w:cs="Arial"/>
          <w:color w:val="000000"/>
        </w:rPr>
        <w:t>10731</w:t>
      </w:r>
      <w:r w:rsidR="007B606B">
        <w:rPr>
          <w:rFonts w:asciiTheme="majorHAnsi" w:hAnsiTheme="majorHAnsi" w:cs="Arial"/>
          <w:color w:val="000000"/>
        </w:rPr>
        <w:t>/2</w:t>
      </w:r>
    </w:p>
    <w:p w:rsidR="00131902" w:rsidRPr="00B35593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4D339A">
        <w:rPr>
          <w:rFonts w:asciiTheme="majorHAnsi" w:hAnsiTheme="majorHAnsi" w:cs="Arial"/>
          <w:color w:val="000000"/>
        </w:rPr>
        <w:t>07</w:t>
      </w:r>
      <w:r w:rsidRPr="00B35593">
        <w:rPr>
          <w:rFonts w:asciiTheme="majorHAnsi" w:hAnsiTheme="majorHAnsi" w:cs="Arial"/>
          <w:color w:val="000000"/>
        </w:rPr>
        <w:t>.0</w:t>
      </w:r>
      <w:r w:rsidR="004D339A"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131902" w:rsidRPr="00B35593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B35593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B35593" w:rsidRDefault="00131902" w:rsidP="00131902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</w:t>
      </w:r>
      <w:proofErr w:type="gramStart"/>
      <w:r w:rsidRPr="00B35593">
        <w:rPr>
          <w:rFonts w:asciiTheme="majorHAnsi" w:hAnsiTheme="majorHAnsi" w:cs="Arial"/>
          <w:color w:val="000000"/>
        </w:rPr>
        <w:t>sa</w:t>
      </w:r>
      <w:proofErr w:type="gramEnd"/>
      <w:r w:rsidRPr="00B35593">
        <w:rPr>
          <w:rFonts w:asciiTheme="majorHAnsi" w:hAnsiTheme="majorHAnsi" w:cs="Arial"/>
          <w:color w:val="000000"/>
        </w:rPr>
        <w:t xml:space="preserve"> članom 43 stav 1 Zakona o javnim nabavkama („Službeni list CG”, br.74/19), </w:t>
      </w:r>
    </w:p>
    <w:p w:rsidR="00131902" w:rsidRPr="00B35593" w:rsidRDefault="00131902" w:rsidP="00131902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131902" w:rsidRPr="00B35593" w:rsidRDefault="00131902" w:rsidP="00131902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131902" w:rsidRPr="00B35593" w:rsidRDefault="00131902" w:rsidP="00131902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131902" w:rsidRPr="00B35593" w:rsidRDefault="00131902" w:rsidP="00131902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21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Gorivo,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131902" w:rsidRPr="00B35593" w:rsidRDefault="00131902" w:rsidP="00131902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131902" w:rsidRPr="00B35593" w:rsidRDefault="00131902" w:rsidP="00131902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131902" w:rsidRPr="00B35593" w:rsidRDefault="00131902" w:rsidP="00131902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 xml:space="preserve">Zdravko </w:t>
      </w:r>
      <w:proofErr w:type="gramStart"/>
      <w:r w:rsidRPr="00B35593">
        <w:rPr>
          <w:rFonts w:asciiTheme="majorHAnsi" w:hAnsiTheme="majorHAnsi" w:cs="Arial"/>
          <w:b/>
          <w:color w:val="000000"/>
        </w:rPr>
        <w:t>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</w:t>
      </w:r>
      <w:proofErr w:type="gramEnd"/>
      <w:r>
        <w:rPr>
          <w:rFonts w:asciiTheme="majorHAnsi" w:hAnsiTheme="majorHAnsi" w:cs="Arial"/>
          <w:color w:val="000000"/>
        </w:rPr>
        <w:t>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131902" w:rsidRDefault="00131902" w:rsidP="00131902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</w:t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B35593" w:rsidRDefault="00131902" w:rsidP="00131902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Default="00131902" w:rsidP="00131902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131902" w:rsidRPr="00B35593" w:rsidRDefault="00131902" w:rsidP="00131902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131902" w:rsidRDefault="00131902" w:rsidP="00131902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B35593" w:rsidRDefault="00131902" w:rsidP="00131902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Default="00131902" w:rsidP="00131902">
      <w:pPr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092236"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131902" w:rsidRPr="00092236" w:rsidRDefault="00131902" w:rsidP="00131902">
      <w:pPr>
        <w:rPr>
          <w:rFonts w:asciiTheme="majorHAnsi" w:hAnsiTheme="majorHAnsi" w:cs="Calibr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131902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B35593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131902" w:rsidRPr="00B35593" w:rsidRDefault="00131902" w:rsidP="00131902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131902" w:rsidRDefault="00131902" w:rsidP="00131902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>
        <w:rPr>
          <w:rFonts w:asciiTheme="majorHAnsi" w:hAnsiTheme="majorHAnsi" w:cstheme="minorHAnsi"/>
          <w:b/>
          <w:sz w:val="23"/>
          <w:szCs w:val="23"/>
        </w:rPr>
        <w:t>Zorica Prelević</w:t>
      </w:r>
      <w:r w:rsidRPr="00B35593">
        <w:rPr>
          <w:rFonts w:asciiTheme="majorHAnsi" w:hAnsiTheme="majorHAnsi" w:cstheme="minorHAnsi"/>
          <w:b/>
          <w:sz w:val="23"/>
          <w:szCs w:val="23"/>
        </w:rPr>
        <w:t xml:space="preserve">, </w:t>
      </w:r>
      <w:r w:rsidRPr="00257C83">
        <w:rPr>
          <w:rFonts w:asciiTheme="majorHAnsi" w:hAnsiTheme="majorHAnsi" w:cstheme="minorHAnsi"/>
          <w:sz w:val="22"/>
          <w:szCs w:val="22"/>
        </w:rPr>
        <w:t xml:space="preserve">dipl. pravnik 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131902" w:rsidRPr="00B35593" w:rsidRDefault="00131902" w:rsidP="00131902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______________________________</w:t>
      </w:r>
    </w:p>
    <w:p w:rsidR="00131902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B35593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Pr="00B35593" w:rsidRDefault="00131902" w:rsidP="00131902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131902" w:rsidRPr="00B35593" w:rsidRDefault="00131902" w:rsidP="00131902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131902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B35593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Pr="00B35593" w:rsidRDefault="00131902" w:rsidP="00131902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257C83">
        <w:rPr>
          <w:rFonts w:asciiTheme="majorHAnsi" w:hAnsiTheme="majorHAnsi" w:cs="Arial"/>
          <w:sz w:val="22"/>
          <w:szCs w:val="22"/>
        </w:rPr>
        <w:t>za sprovođenje postupka javne nabavk</w:t>
      </w:r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>
        <w:rPr>
          <w:rFonts w:asciiTheme="majorHAnsi" w:hAnsiTheme="majorHAnsi" w:cs="Arial"/>
          <w:iCs/>
          <w:color w:val="000000"/>
          <w:sz w:val="22"/>
          <w:szCs w:val="22"/>
        </w:rPr>
        <w:tab/>
      </w:r>
      <w:r w:rsidRPr="00E813DB">
        <w:rPr>
          <w:rFonts w:asciiTheme="majorHAnsi" w:hAnsiTheme="majorHAnsi"/>
          <w:b/>
          <w:sz w:val="23"/>
          <w:szCs w:val="23"/>
        </w:rPr>
        <w:t>Ilija Janković</w:t>
      </w:r>
      <w:r w:rsidRPr="00E813DB">
        <w:rPr>
          <w:rFonts w:asciiTheme="majorHAnsi" w:hAnsiTheme="majorHAnsi"/>
          <w:sz w:val="21"/>
          <w:szCs w:val="21"/>
        </w:rPr>
        <w:t>, dipl.maš.ing.</w:t>
      </w:r>
    </w:p>
    <w:p w:rsidR="00131902" w:rsidRPr="00B35593" w:rsidRDefault="00131902" w:rsidP="00131902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131902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B35593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Pr="00B35593" w:rsidRDefault="00131902" w:rsidP="00131902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131902" w:rsidRPr="00257C83" w:rsidRDefault="00131902" w:rsidP="00131902">
      <w:pPr>
        <w:tabs>
          <w:tab w:val="left" w:pos="3290"/>
        </w:tabs>
        <w:rPr>
          <w:rFonts w:asciiTheme="majorHAnsi" w:hAnsiTheme="majorHAnsi"/>
          <w:sz w:val="18"/>
          <w:szCs w:val="18"/>
        </w:rPr>
      </w:pPr>
      <w:r w:rsidRPr="00257C83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257C83">
        <w:rPr>
          <w:rFonts w:asciiTheme="majorHAnsi" w:hAnsiTheme="majorHAnsi" w:cs="Arial"/>
          <w:sz w:val="18"/>
          <w:szCs w:val="18"/>
        </w:rPr>
        <w:t>za sprovođenje postupka javne nabavk</w:t>
      </w:r>
      <w:r w:rsidRPr="00257C83">
        <w:rPr>
          <w:rFonts w:asciiTheme="majorHAnsi" w:hAnsiTheme="majorHAnsi" w:cs="Arial"/>
          <w:iCs/>
          <w:color w:val="000000"/>
          <w:sz w:val="18"/>
          <w:szCs w:val="18"/>
        </w:rPr>
        <w:t>e</w:t>
      </w:r>
      <w:proofErr w:type="gramStart"/>
      <w:r w:rsidRPr="00B35593">
        <w:rPr>
          <w:rFonts w:asciiTheme="majorHAnsi" w:hAnsiTheme="majorHAnsi" w:cs="Arial"/>
          <w:iCs/>
          <w:color w:val="000000"/>
        </w:rPr>
        <w:t>:</w:t>
      </w:r>
      <w:r w:rsidRPr="00257C83">
        <w:rPr>
          <w:rFonts w:asciiTheme="majorHAnsi" w:hAnsiTheme="majorHAnsi" w:cstheme="minorHAnsi"/>
          <w:b/>
          <w:sz w:val="21"/>
          <w:szCs w:val="21"/>
        </w:rPr>
        <w:t>Filip</w:t>
      </w:r>
      <w:proofErr w:type="gramEnd"/>
      <w:r w:rsidRPr="00257C83">
        <w:rPr>
          <w:rFonts w:asciiTheme="majorHAnsi" w:hAnsiTheme="majorHAnsi" w:cstheme="minorHAnsi"/>
          <w:b/>
          <w:sz w:val="21"/>
          <w:szCs w:val="21"/>
        </w:rPr>
        <w:t xml:space="preserve">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257C83">
        <w:rPr>
          <w:rFonts w:asciiTheme="majorHAnsi" w:hAnsiTheme="majorHAnsi" w:cstheme="minorHAnsi"/>
          <w:sz w:val="18"/>
          <w:szCs w:val="18"/>
        </w:rPr>
        <w:t>spec.sci.pravnih nauka</w:t>
      </w:r>
    </w:p>
    <w:p w:rsidR="00131902" w:rsidRPr="00B35593" w:rsidRDefault="00131902" w:rsidP="00131902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131902" w:rsidRPr="00B35593" w:rsidRDefault="00131902" w:rsidP="00131902">
      <w:pPr>
        <w:ind w:left="6372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1" w:name="_Toc47703799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131902" w:rsidRPr="0069260C" w:rsidRDefault="00131902" w:rsidP="00131902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prije dana koji je određen za otvaranje ponuda. </w:t>
      </w:r>
    </w:p>
    <w:p w:rsidR="00131902" w:rsidRPr="0069260C" w:rsidRDefault="00131902" w:rsidP="00131902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Žalba se izjavljuje preko naručioca neposredno, putem pošte preporučenom pošiljkom </w:t>
      </w:r>
      <w:proofErr w:type="gramStart"/>
      <w:r w:rsidRPr="0069260C">
        <w:rPr>
          <w:rFonts w:asciiTheme="majorHAnsi" w:hAnsiTheme="majorHAnsi" w:cs="Arial"/>
          <w:color w:val="000000"/>
        </w:rPr>
        <w:t>sa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 xml:space="preserve">. Žalba koja nije podnesena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naprijed predviđeni način biće odbijena kao nedozvoljena.</w:t>
      </w:r>
    </w:p>
    <w:p w:rsidR="00131902" w:rsidRPr="0069260C" w:rsidRDefault="00131902" w:rsidP="00131902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Ukoliko je predmet nabavke podijeljen po partijama, a žalba se odnosi samo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određenu/e partiju/e, naknada se plaća u iznosu 1% od procijenjene vrijednosti javne nabavke te/tih partije/a.</w:t>
      </w: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Instrukcije za plaćanje naknade za vođenje postupka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strane žalilaca iz inostranstva nalaze se na internet stranici Komisije za zaštitu prava nabavki http://www.kontrola-nabavki.me/.</w:t>
      </w:r>
    </w:p>
    <w:p w:rsidR="00131902" w:rsidRPr="0069260C" w:rsidRDefault="00131902" w:rsidP="00131902">
      <w:pPr>
        <w:rPr>
          <w:rFonts w:asciiTheme="majorHAnsi" w:hAnsiTheme="majorHAnsi" w:cs="Arial"/>
          <w:color w:val="FF0000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Default="00131902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Pr="0069260C" w:rsidRDefault="00BB1FE0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sectPr w:rsidR="00131902" w:rsidRPr="006926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CA" w:rsidRDefault="009D25CA" w:rsidP="00BB303D">
      <w:r>
        <w:separator/>
      </w:r>
    </w:p>
  </w:endnote>
  <w:endnote w:type="continuationSeparator" w:id="0">
    <w:p w:rsidR="009D25CA" w:rsidRDefault="009D25CA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-21294536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339A" w:rsidRPr="004D339A" w:rsidRDefault="004D339A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D339A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DC0589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7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4D339A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DC0589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15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4D339A" w:rsidRDefault="004D3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CA" w:rsidRDefault="009D25CA" w:rsidP="00BB303D">
      <w:r>
        <w:separator/>
      </w:r>
    </w:p>
  </w:footnote>
  <w:footnote w:type="continuationSeparator" w:id="0">
    <w:p w:rsidR="009D25CA" w:rsidRDefault="009D25CA" w:rsidP="00BB303D">
      <w:r>
        <w:continuationSeparator/>
      </w:r>
    </w:p>
  </w:footnote>
  <w:footnote w:id="1">
    <w:p w:rsidR="004D339A" w:rsidRPr="00367536" w:rsidRDefault="004D339A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4D339A" w:rsidRPr="002E211C" w:rsidRDefault="004D339A" w:rsidP="00131902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4D339A" w:rsidRPr="005D5095" w:rsidRDefault="004D339A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4D339A" w:rsidRPr="005D5095" w:rsidRDefault="004D339A" w:rsidP="00131902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</w:t>
      </w:r>
      <w:proofErr w:type="gramStart"/>
      <w:r w:rsidRPr="005D5095">
        <w:rPr>
          <w:rFonts w:ascii="Arial" w:hAnsi="Arial" w:cs="Arial"/>
          <w:sz w:val="16"/>
          <w:szCs w:val="16"/>
        </w:rPr>
        <w:t>na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</w:t>
      </w:r>
      <w:proofErr w:type="gramStart"/>
      <w:r w:rsidRPr="005D5095">
        <w:rPr>
          <w:rFonts w:ascii="Arial" w:hAnsi="Arial" w:cs="Arial"/>
          <w:sz w:val="16"/>
          <w:szCs w:val="16"/>
        </w:rPr>
        <w:t>sa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predmetom nabavke i srazmjerni predmetu nabavke.</w:t>
      </w:r>
    </w:p>
  </w:footnote>
  <w:footnote w:id="5">
    <w:p w:rsidR="004D339A" w:rsidRPr="002E4B68" w:rsidRDefault="004D339A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4D339A" w:rsidRPr="000365E1" w:rsidRDefault="004D339A" w:rsidP="00131902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4D339A" w:rsidRPr="00D76152" w:rsidRDefault="004D339A" w:rsidP="00986943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</w:t>
      </w:r>
      <w:proofErr w:type="gramStart"/>
      <w:r w:rsidRPr="00D76152">
        <w:rPr>
          <w:rFonts w:ascii="Arial" w:hAnsi="Arial" w:cs="Arial"/>
          <w:sz w:val="16"/>
          <w:szCs w:val="16"/>
        </w:rPr>
        <w:t>od</w:t>
      </w:r>
      <w:proofErr w:type="gramEnd"/>
      <w:r w:rsidRPr="00D76152">
        <w:rPr>
          <w:rFonts w:ascii="Arial" w:hAnsi="Arial" w:cs="Arial"/>
          <w:sz w:val="16"/>
          <w:szCs w:val="16"/>
        </w:rPr>
        <w:t xml:space="preserve"> 10% vrijednosti ugovora.</w:t>
      </w:r>
    </w:p>
  </w:footnote>
  <w:footnote w:id="8">
    <w:p w:rsidR="004D339A" w:rsidRPr="002E211C" w:rsidRDefault="004D339A" w:rsidP="0013190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4D339A" w:rsidRPr="00761A17" w:rsidRDefault="004D339A" w:rsidP="00131902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4D339A" w:rsidRPr="0099622E" w:rsidRDefault="004D339A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70C"/>
    <w:multiLevelType w:val="hybridMultilevel"/>
    <w:tmpl w:val="2BC0E756"/>
    <w:lvl w:ilvl="0" w:tplc="73C01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6154"/>
    <w:multiLevelType w:val="hybridMultilevel"/>
    <w:tmpl w:val="48D6B8BC"/>
    <w:lvl w:ilvl="0" w:tplc="BCF6D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5AEB"/>
    <w:multiLevelType w:val="hybridMultilevel"/>
    <w:tmpl w:val="5FBC0904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B43D0"/>
    <w:multiLevelType w:val="hybridMultilevel"/>
    <w:tmpl w:val="4252B984"/>
    <w:lvl w:ilvl="0" w:tplc="9C3C4BB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6612B"/>
    <w:rsid w:val="00131902"/>
    <w:rsid w:val="00182EC8"/>
    <w:rsid w:val="001B61FE"/>
    <w:rsid w:val="0024338F"/>
    <w:rsid w:val="002D3A44"/>
    <w:rsid w:val="003B47A1"/>
    <w:rsid w:val="003D7AA3"/>
    <w:rsid w:val="00400326"/>
    <w:rsid w:val="004D339A"/>
    <w:rsid w:val="005F57C0"/>
    <w:rsid w:val="007278F1"/>
    <w:rsid w:val="007B606B"/>
    <w:rsid w:val="007B7903"/>
    <w:rsid w:val="00952578"/>
    <w:rsid w:val="00986943"/>
    <w:rsid w:val="00992F53"/>
    <w:rsid w:val="009D25CA"/>
    <w:rsid w:val="009D678E"/>
    <w:rsid w:val="00A52D92"/>
    <w:rsid w:val="00AE53A2"/>
    <w:rsid w:val="00B234B0"/>
    <w:rsid w:val="00BB1FE0"/>
    <w:rsid w:val="00BB303D"/>
    <w:rsid w:val="00CA11EC"/>
    <w:rsid w:val="00CC39C6"/>
    <w:rsid w:val="00DC0589"/>
    <w:rsid w:val="00DF56D0"/>
    <w:rsid w:val="00DF647F"/>
    <w:rsid w:val="00E8512E"/>
    <w:rsid w:val="00F658CE"/>
    <w:rsid w:val="00F70E5A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0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3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19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19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19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nhideWhenUsed/>
    <w:rsid w:val="00131902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0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3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19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19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19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nhideWhenUsed/>
    <w:rsid w:val="00131902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ic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@zi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dcterms:created xsi:type="dcterms:W3CDTF">2020-08-11T08:24:00Z</dcterms:created>
  <dcterms:modified xsi:type="dcterms:W3CDTF">2020-08-11T08:24:00Z</dcterms:modified>
</cp:coreProperties>
</file>